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9" w:rsidRDefault="00F16093">
      <w:r>
        <w:t xml:space="preserve">Nessuna richiesta di accesso civico ad </w:t>
      </w:r>
      <w:r w:rsidR="00451890">
        <w:t>oggi pervenuta (dato agg. al 31.</w:t>
      </w:r>
      <w:bookmarkStart w:id="0" w:name="_GoBack"/>
      <w:bookmarkEnd w:id="0"/>
      <w:r>
        <w:t>03.18)</w:t>
      </w:r>
    </w:p>
    <w:p w:rsidR="00F16093" w:rsidRDefault="00F16093"/>
    <w:p w:rsidR="00F16093" w:rsidRDefault="00F16093"/>
    <w:sectPr w:rsidR="00F16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0"/>
    <w:rsid w:val="00167F79"/>
    <w:rsid w:val="001F4690"/>
    <w:rsid w:val="00451890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951E-6AD7-467E-8696-60EDED52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2018-04-11T11:08:00Z</dcterms:created>
  <dcterms:modified xsi:type="dcterms:W3CDTF">2018-04-11T11:10:00Z</dcterms:modified>
</cp:coreProperties>
</file>