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01E" w:rsidRPr="00850515" w:rsidRDefault="0099201E" w:rsidP="00036188">
      <w:pPr>
        <w:pStyle w:val="Default"/>
        <w:rPr>
          <w:rFonts w:ascii="Palatino Linotype" w:hAnsi="Palatino Linotype" w:cs="Arial"/>
          <w:b/>
          <w:bCs/>
          <w:color w:val="auto"/>
        </w:rPr>
      </w:pPr>
      <w:r w:rsidRPr="00850515">
        <w:rPr>
          <w:rFonts w:ascii="Palatino Linotype" w:hAnsi="Palatino Linotype" w:cs="Arial"/>
          <w:b/>
          <w:bCs/>
          <w:color w:val="auto"/>
        </w:rPr>
        <w:t>BANDO DI GARA - SETTORI</w:t>
      </w:r>
      <w:r w:rsidR="00036188" w:rsidRPr="00850515">
        <w:rPr>
          <w:rFonts w:ascii="Palatino Linotype" w:hAnsi="Palatino Linotype" w:cs="Arial"/>
          <w:b/>
          <w:bCs/>
          <w:color w:val="auto"/>
        </w:rPr>
        <w:t xml:space="preserve"> SPECIALI </w:t>
      </w:r>
    </w:p>
    <w:p w:rsidR="0099201E" w:rsidRPr="00850515" w:rsidRDefault="0099201E" w:rsidP="00036188">
      <w:pPr>
        <w:pStyle w:val="Default"/>
        <w:rPr>
          <w:rFonts w:ascii="Palatino Linotype" w:hAnsi="Palatino Linotype" w:cs="Arial"/>
          <w:b/>
          <w:bCs/>
          <w:color w:val="auto"/>
        </w:rPr>
      </w:pPr>
    </w:p>
    <w:p w:rsidR="00C716E9" w:rsidRPr="00850515" w:rsidRDefault="00C716E9" w:rsidP="00036188">
      <w:pPr>
        <w:pStyle w:val="Default"/>
        <w:rPr>
          <w:rFonts w:ascii="Palatino Linotype" w:hAnsi="Palatino Linotype" w:cs="Arial"/>
          <w:color w:val="auto"/>
        </w:rPr>
      </w:pPr>
    </w:p>
    <w:p w:rsidR="00036188" w:rsidRPr="00850515" w:rsidRDefault="00036188" w:rsidP="00036188">
      <w:pPr>
        <w:pStyle w:val="Default"/>
        <w:rPr>
          <w:rFonts w:ascii="Palatino Linotype" w:hAnsi="Palatino Linotype" w:cs="Arial"/>
          <w:b/>
          <w:bCs/>
          <w:color w:val="auto"/>
        </w:rPr>
      </w:pPr>
      <w:r w:rsidRPr="00850515">
        <w:rPr>
          <w:rFonts w:ascii="Palatino Linotype" w:hAnsi="Palatino Linotype" w:cs="Arial"/>
          <w:b/>
          <w:bCs/>
          <w:color w:val="auto"/>
        </w:rPr>
        <w:t xml:space="preserve">Bando </w:t>
      </w:r>
      <w:r w:rsidR="00F14F30" w:rsidRPr="00850515">
        <w:rPr>
          <w:rFonts w:ascii="Palatino Linotype" w:hAnsi="Palatino Linotype" w:cs="Arial"/>
          <w:b/>
          <w:bCs/>
          <w:color w:val="auto"/>
        </w:rPr>
        <w:t>di Gara approvato con nota</w:t>
      </w:r>
      <w:r w:rsidR="00450740">
        <w:rPr>
          <w:rFonts w:ascii="Palatino Linotype" w:hAnsi="Palatino Linotype" w:cs="Arial"/>
          <w:b/>
          <w:bCs/>
          <w:color w:val="auto"/>
        </w:rPr>
        <w:t xml:space="preserve">n° </w:t>
      </w:r>
      <w:r w:rsidR="005E4AD8">
        <w:rPr>
          <w:rFonts w:ascii="Palatino Linotype" w:hAnsi="Palatino Linotype" w:cs="Arial"/>
          <w:b/>
          <w:bCs/>
          <w:color w:val="auto"/>
        </w:rPr>
        <w:t>283</w:t>
      </w:r>
      <w:r w:rsidR="00450740">
        <w:rPr>
          <w:rFonts w:ascii="Palatino Linotype" w:hAnsi="Palatino Linotype" w:cs="Arial"/>
          <w:b/>
          <w:bCs/>
          <w:color w:val="auto"/>
        </w:rPr>
        <w:t xml:space="preserve"> del   </w:t>
      </w:r>
      <w:r w:rsidR="005E4AD8">
        <w:rPr>
          <w:rFonts w:ascii="Palatino Linotype" w:hAnsi="Palatino Linotype" w:cs="Arial"/>
          <w:b/>
          <w:bCs/>
          <w:color w:val="auto"/>
        </w:rPr>
        <w:t>30.01.2014</w:t>
      </w:r>
      <w:r w:rsidRPr="00850515">
        <w:rPr>
          <w:rFonts w:ascii="Palatino Linotype" w:hAnsi="Palatino Linotype" w:cs="Arial"/>
          <w:b/>
          <w:bCs/>
          <w:color w:val="auto"/>
        </w:rPr>
        <w:t>del</w:t>
      </w:r>
      <w:r w:rsidR="00ED63F9">
        <w:rPr>
          <w:rFonts w:ascii="Palatino Linotype" w:hAnsi="Palatino Linotype" w:cs="Arial"/>
          <w:b/>
          <w:bCs/>
          <w:color w:val="auto"/>
        </w:rPr>
        <w:t xml:space="preserve">DIRETTORE GENERALE delle </w:t>
      </w:r>
      <w:proofErr w:type="spellStart"/>
      <w:r w:rsidR="00ED63F9">
        <w:rPr>
          <w:rFonts w:ascii="Palatino Linotype" w:hAnsi="Palatino Linotype" w:cs="Arial"/>
          <w:b/>
          <w:bCs/>
          <w:color w:val="auto"/>
        </w:rPr>
        <w:t>FAL</w:t>
      </w:r>
      <w:r w:rsidR="00450740">
        <w:rPr>
          <w:rFonts w:ascii="Palatino Linotype" w:hAnsi="Palatino Linotype" w:cs="Arial"/>
          <w:b/>
          <w:bCs/>
          <w:color w:val="auto"/>
        </w:rPr>
        <w:t>s</w:t>
      </w:r>
      <w:r w:rsidRPr="00850515">
        <w:rPr>
          <w:rFonts w:ascii="Palatino Linotype" w:hAnsi="Palatino Linotype" w:cs="Arial"/>
          <w:b/>
          <w:bCs/>
          <w:color w:val="auto"/>
        </w:rPr>
        <w:t>rl</w:t>
      </w:r>
      <w:proofErr w:type="spellEnd"/>
      <w:r w:rsidR="00450740">
        <w:rPr>
          <w:rFonts w:ascii="Palatino Linotype" w:hAnsi="Palatino Linotype" w:cs="Arial"/>
          <w:b/>
          <w:bCs/>
          <w:color w:val="auto"/>
        </w:rPr>
        <w:t>.</w:t>
      </w:r>
      <w:r w:rsidR="005E4AD8">
        <w:rPr>
          <w:rFonts w:ascii="Palatino Linotype" w:hAnsi="Palatino Linotype" w:cs="Arial"/>
          <w:b/>
          <w:bCs/>
          <w:color w:val="auto"/>
        </w:rPr>
        <w:t xml:space="preserve">   C.I.G.  : 5587379303</w:t>
      </w:r>
    </w:p>
    <w:p w:rsidR="00312B62" w:rsidRPr="00850515" w:rsidRDefault="00312B62" w:rsidP="00036188">
      <w:pPr>
        <w:pStyle w:val="Default"/>
        <w:rPr>
          <w:rFonts w:ascii="Palatino Linotype" w:hAnsi="Palatino Linotype" w:cs="Arial"/>
          <w:b/>
          <w:bCs/>
          <w:color w:val="auto"/>
        </w:rPr>
      </w:pPr>
    </w:p>
    <w:p w:rsidR="00C716E9" w:rsidRPr="00850515" w:rsidRDefault="00C716E9" w:rsidP="00036188">
      <w:pPr>
        <w:pStyle w:val="Default"/>
        <w:rPr>
          <w:rFonts w:ascii="Palatino Linotype" w:hAnsi="Palatino Linotype" w:cs="Arial"/>
          <w:color w:val="auto"/>
        </w:rPr>
      </w:pPr>
    </w:p>
    <w:p w:rsidR="00036188" w:rsidRPr="00850515" w:rsidRDefault="00036188" w:rsidP="00036188">
      <w:pPr>
        <w:pStyle w:val="Default"/>
        <w:rPr>
          <w:rFonts w:ascii="Palatino Linotype" w:hAnsi="Palatino Linotype" w:cs="Arial"/>
          <w:b/>
          <w:bCs/>
          <w:color w:val="auto"/>
        </w:rPr>
      </w:pPr>
      <w:r w:rsidRPr="00850515">
        <w:rPr>
          <w:rFonts w:ascii="Palatino Linotype" w:hAnsi="Palatino Linotype" w:cs="Arial"/>
          <w:b/>
          <w:bCs/>
          <w:color w:val="auto"/>
        </w:rPr>
        <w:t xml:space="preserve">SEZIONE I: ENTE AGGIUDICATORE </w:t>
      </w:r>
    </w:p>
    <w:p w:rsidR="003E3666" w:rsidRPr="00850515" w:rsidRDefault="003E3666" w:rsidP="00036188">
      <w:pPr>
        <w:pStyle w:val="Default"/>
        <w:rPr>
          <w:rFonts w:ascii="Palatino Linotype" w:hAnsi="Palatino Linotype" w:cs="Arial"/>
          <w:color w:val="auto"/>
        </w:rPr>
      </w:pPr>
    </w:p>
    <w:p w:rsidR="00A1094D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I.1)</w:t>
      </w:r>
      <w:r w:rsidRPr="000D0F87">
        <w:rPr>
          <w:rFonts w:ascii="Palatino Linotype" w:hAnsi="Palatino Linotype" w:cs="Arial"/>
          <w:bCs/>
          <w:color w:val="auto"/>
        </w:rPr>
        <w:t>DENOMINAZIONE, INDIRIZZI E PUNTI DI CONTATTO</w:t>
      </w:r>
      <w:r w:rsidRPr="00850515">
        <w:rPr>
          <w:rFonts w:ascii="Palatino Linotype" w:hAnsi="Palatino Linotype" w:cs="Arial"/>
          <w:color w:val="auto"/>
        </w:rPr>
        <w:t xml:space="preserve">: </w:t>
      </w:r>
    </w:p>
    <w:p w:rsidR="00C716E9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FERROVIE APPULO LUCANE S.r.l. – Corso Italia n° 8 – 70122 Bari;</w:t>
      </w:r>
    </w:p>
    <w:p w:rsidR="00036188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 Tel. (39) 080/5725216;Fax(39)080/5725290; </w:t>
      </w:r>
    </w:p>
    <w:p w:rsidR="00036188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Responsabile</w:t>
      </w:r>
      <w:r w:rsidR="004F01D3">
        <w:rPr>
          <w:rFonts w:ascii="Palatino Linotype" w:hAnsi="Palatino Linotype" w:cs="Arial"/>
          <w:color w:val="auto"/>
        </w:rPr>
        <w:t xml:space="preserve"> Unico  P</w:t>
      </w:r>
      <w:r w:rsidRPr="00850515">
        <w:rPr>
          <w:rFonts w:ascii="Palatino Linotype" w:hAnsi="Palatino Linotype" w:cs="Arial"/>
          <w:color w:val="auto"/>
        </w:rPr>
        <w:t xml:space="preserve">rocedimento: Direttore Amministrativo, Dr. </w:t>
      </w:r>
      <w:proofErr w:type="spellStart"/>
      <w:r w:rsidRPr="00850515">
        <w:rPr>
          <w:rFonts w:ascii="Palatino Linotype" w:hAnsi="Palatino Linotype" w:cs="Arial"/>
          <w:color w:val="auto"/>
        </w:rPr>
        <w:t>VitoLamaddalena</w:t>
      </w:r>
      <w:proofErr w:type="spellEnd"/>
      <w:r w:rsidRPr="00850515">
        <w:rPr>
          <w:rFonts w:ascii="Palatino Linotype" w:hAnsi="Palatino Linotype" w:cs="Arial"/>
          <w:color w:val="auto"/>
        </w:rPr>
        <w:t xml:space="preserve">. </w:t>
      </w:r>
    </w:p>
    <w:p w:rsidR="00036188" w:rsidRPr="00AF6B72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AF6B72">
        <w:rPr>
          <w:rFonts w:ascii="Palatino Linotype" w:hAnsi="Palatino Linotype" w:cs="Arial"/>
          <w:color w:val="auto"/>
        </w:rPr>
        <w:t>email:</w:t>
      </w:r>
      <w:r w:rsidR="004F01D3" w:rsidRPr="00AF6B72">
        <w:rPr>
          <w:rFonts w:ascii="Palatino Linotype" w:hAnsi="Palatino Linotype" w:cs="Arial"/>
        </w:rPr>
        <w:t>diramm@libero.it</w:t>
      </w:r>
      <w:r w:rsidRPr="00AF6B72">
        <w:rPr>
          <w:rFonts w:ascii="Palatino Linotype" w:hAnsi="Palatino Linotype" w:cs="Arial"/>
          <w:color w:val="auto"/>
        </w:rPr>
        <w:t>;URL:</w:t>
      </w:r>
      <w:r w:rsidR="00CB12DF">
        <w:fldChar w:fldCharType="begin"/>
      </w:r>
      <w:r w:rsidR="00CB12DF">
        <w:instrText>HYPERLINK "http://www.fal-srl.it"</w:instrText>
      </w:r>
      <w:r w:rsidR="00CB12DF">
        <w:fldChar w:fldCharType="separate"/>
      </w:r>
      <w:r w:rsidR="00F14F30" w:rsidRPr="00AF6B72">
        <w:rPr>
          <w:rStyle w:val="Collegamentoipertestuale"/>
          <w:rFonts w:ascii="Palatino Linotype" w:hAnsi="Palatino Linotype" w:cs="Arial"/>
        </w:rPr>
        <w:t>www.fal-srl.it</w:t>
      </w:r>
      <w:r w:rsidR="00CB12DF">
        <w:fldChar w:fldCharType="end"/>
      </w:r>
      <w:r w:rsidRPr="00AF6B72">
        <w:rPr>
          <w:rFonts w:ascii="Palatino Linotype" w:hAnsi="Palatino Linotype" w:cs="Arial"/>
          <w:color w:val="auto"/>
        </w:rPr>
        <w:t xml:space="preserve">; </w:t>
      </w:r>
    </w:p>
    <w:p w:rsidR="00036188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Partita Iva: 05538100727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Indirizzo(i) </w:t>
      </w:r>
      <w:r w:rsidRPr="00850515">
        <w:rPr>
          <w:rFonts w:ascii="Palatino Linotype" w:hAnsi="Palatino Linotype" w:cs="Arial"/>
          <w:color w:val="auto"/>
        </w:rPr>
        <w:t xml:space="preserve">Ente aggiudicatore: www.fal-srl.it </w:t>
      </w:r>
    </w:p>
    <w:p w:rsidR="00036188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b/>
          <w:bCs/>
          <w:color w:val="auto"/>
        </w:rPr>
        <w:t>Ulteriori informazioni sono disponibili presso</w:t>
      </w:r>
      <w:r w:rsidRPr="00850515">
        <w:rPr>
          <w:rFonts w:ascii="Palatino Linotype" w:hAnsi="Palatino Linotype" w:cs="Arial"/>
          <w:color w:val="auto"/>
        </w:rPr>
        <w:t>:</w:t>
      </w:r>
      <w:r w:rsidR="004F01D3">
        <w:rPr>
          <w:rFonts w:ascii="Palatino Linotype" w:hAnsi="Palatino Linotype" w:cs="Arial"/>
          <w:color w:val="auto"/>
        </w:rPr>
        <w:t xml:space="preserve"> Avv.  Rocco Malatesta – Magazzino FAL srl di Potenza – tel. 0971603255;</w:t>
      </w:r>
    </w:p>
    <w:p w:rsidR="00036188" w:rsidRPr="00850515" w:rsidRDefault="003E3666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b/>
          <w:bCs/>
          <w:color w:val="auto"/>
        </w:rPr>
        <w:t>Il disciplinare</w:t>
      </w:r>
      <w:r w:rsidR="00036188" w:rsidRPr="00850515">
        <w:rPr>
          <w:rFonts w:ascii="Palatino Linotype" w:hAnsi="Palatino Linotype" w:cs="Arial"/>
          <w:b/>
          <w:bCs/>
          <w:color w:val="auto"/>
        </w:rPr>
        <w:t xml:space="preserve"> e la documentazione complementare sono disponibili presso</w:t>
      </w:r>
      <w:r w:rsidR="004F01D3">
        <w:rPr>
          <w:rFonts w:ascii="Palatino Linotype" w:hAnsi="Palatino Linotype" w:cs="Arial"/>
          <w:color w:val="auto"/>
        </w:rPr>
        <w:t>:  il sito internet www.ferrovieappulolucane.com</w:t>
      </w:r>
    </w:p>
    <w:p w:rsidR="003E3666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b/>
          <w:bCs/>
          <w:color w:val="auto"/>
        </w:rPr>
        <w:t>Le offerte o le domande di partecipazione vanno inviate a</w:t>
      </w:r>
      <w:r w:rsidRPr="00850515">
        <w:rPr>
          <w:rFonts w:ascii="Palatino Linotype" w:hAnsi="Palatino Linotype" w:cs="Arial"/>
          <w:color w:val="auto"/>
        </w:rPr>
        <w:t xml:space="preserve">: Il punto di contatto sopra indicato. </w:t>
      </w:r>
    </w:p>
    <w:p w:rsidR="00036188" w:rsidRPr="000D0F87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I.2)</w:t>
      </w:r>
      <w:r w:rsidRPr="000D0F87">
        <w:rPr>
          <w:rFonts w:ascii="Palatino Linotype" w:hAnsi="Palatino Linotype" w:cs="Arial"/>
          <w:bCs/>
          <w:color w:val="auto"/>
        </w:rPr>
        <w:t xml:space="preserve">PRINCIPALI SETTORI DI ATTIVITÀ DELL'ENTE AGGIUDICATORE: </w:t>
      </w:r>
    </w:p>
    <w:p w:rsidR="00F14F30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Trasporto automobilistico e ferroviario.</w:t>
      </w:r>
    </w:p>
    <w:p w:rsidR="00036188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</w:p>
    <w:p w:rsidR="003E3666" w:rsidRDefault="00036188" w:rsidP="00036188">
      <w:pPr>
        <w:pStyle w:val="Default"/>
        <w:rPr>
          <w:rFonts w:ascii="Palatino Linotype" w:hAnsi="Palatino Linotype" w:cs="Arial"/>
          <w:b/>
          <w:bCs/>
          <w:color w:val="auto"/>
        </w:rPr>
      </w:pPr>
      <w:r w:rsidRPr="00850515">
        <w:rPr>
          <w:rFonts w:ascii="Palatino Linotype" w:hAnsi="Palatino Linotype" w:cs="Arial"/>
          <w:b/>
          <w:bCs/>
          <w:color w:val="auto"/>
        </w:rPr>
        <w:t xml:space="preserve">SEZIONE II: OGGETTO DELL'APPALTO </w:t>
      </w:r>
    </w:p>
    <w:p w:rsidR="001D0526" w:rsidRPr="00850515" w:rsidRDefault="001D0526" w:rsidP="00036188">
      <w:pPr>
        <w:pStyle w:val="Default"/>
        <w:rPr>
          <w:rFonts w:ascii="Palatino Linotype" w:hAnsi="Palatino Linotype" w:cs="Arial"/>
          <w:b/>
          <w:bCs/>
          <w:color w:val="auto"/>
        </w:rPr>
      </w:pPr>
    </w:p>
    <w:p w:rsidR="003E3666" w:rsidRPr="00850515" w:rsidRDefault="00036188" w:rsidP="00036188">
      <w:pPr>
        <w:pStyle w:val="Default"/>
        <w:rPr>
          <w:rFonts w:ascii="Palatino Linotype" w:hAnsi="Palatino Linotype" w:cs="Arial"/>
          <w:b/>
          <w:bCs/>
          <w:color w:val="auto"/>
        </w:rPr>
      </w:pPr>
      <w:r w:rsidRPr="00850515">
        <w:rPr>
          <w:rFonts w:ascii="Palatino Linotype" w:hAnsi="Palatino Linotype" w:cs="Arial"/>
          <w:color w:val="auto"/>
        </w:rPr>
        <w:t>II. 1)</w:t>
      </w:r>
      <w:r w:rsidRPr="000D0F87">
        <w:rPr>
          <w:rFonts w:ascii="Palatino Linotype" w:hAnsi="Palatino Linotype" w:cs="Arial"/>
          <w:bCs/>
          <w:color w:val="auto"/>
        </w:rPr>
        <w:t xml:space="preserve">DESCRIZIONE </w:t>
      </w:r>
    </w:p>
    <w:p w:rsidR="00036188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II. 1.1)</w:t>
      </w:r>
      <w:r w:rsidRPr="00850515">
        <w:rPr>
          <w:rFonts w:ascii="Palatino Linotype" w:hAnsi="Palatino Linotype" w:cs="Arial"/>
          <w:b/>
          <w:bCs/>
          <w:color w:val="auto"/>
        </w:rPr>
        <w:t>Denominazione conferita all'appalto dall'ente aggiudicatore</w:t>
      </w:r>
      <w:r w:rsidRPr="00850515">
        <w:rPr>
          <w:rFonts w:ascii="Palatino Linotype" w:hAnsi="Palatino Linotype" w:cs="Arial"/>
          <w:color w:val="auto"/>
        </w:rPr>
        <w:t xml:space="preserve">: </w:t>
      </w:r>
    </w:p>
    <w:p w:rsidR="00036188" w:rsidRPr="00850515" w:rsidRDefault="0047559A" w:rsidP="00036188">
      <w:pPr>
        <w:pStyle w:val="Default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color w:val="auto"/>
        </w:rPr>
        <w:t xml:space="preserve">Procedura aperta sotto soglia comunitaria ai sensi dell’ art. 124 del D. </w:t>
      </w:r>
      <w:proofErr w:type="spellStart"/>
      <w:r>
        <w:rPr>
          <w:rFonts w:ascii="Palatino Linotype" w:hAnsi="Palatino Linotype" w:cs="Arial"/>
          <w:color w:val="auto"/>
        </w:rPr>
        <w:t>Leg.vo</w:t>
      </w:r>
      <w:proofErr w:type="spellEnd"/>
      <w:r>
        <w:rPr>
          <w:rFonts w:ascii="Palatino Linotype" w:hAnsi="Palatino Linotype" w:cs="Arial"/>
          <w:color w:val="auto"/>
        </w:rPr>
        <w:t xml:space="preserve"> n. 163/2006 e </w:t>
      </w:r>
      <w:proofErr w:type="spellStart"/>
      <w:r>
        <w:rPr>
          <w:rFonts w:ascii="Palatino Linotype" w:hAnsi="Palatino Linotype" w:cs="Arial"/>
          <w:color w:val="auto"/>
        </w:rPr>
        <w:t>s.m.i.</w:t>
      </w:r>
      <w:proofErr w:type="spellEnd"/>
      <w:r w:rsidR="0099201E" w:rsidRPr="00850515">
        <w:rPr>
          <w:rFonts w:ascii="Palatino Linotype" w:hAnsi="Palatino Linotype" w:cs="Arial"/>
          <w:color w:val="auto"/>
        </w:rPr>
        <w:t xml:space="preserve"> per la </w:t>
      </w:r>
      <w:r w:rsidR="00FB13F4" w:rsidRPr="00850515">
        <w:rPr>
          <w:rFonts w:ascii="Palatino Linotype" w:hAnsi="Palatino Linotype" w:cs="Arial"/>
          <w:color w:val="auto"/>
        </w:rPr>
        <w:t>fornitura</w:t>
      </w:r>
      <w:r w:rsidR="007662B9">
        <w:rPr>
          <w:rFonts w:ascii="Palatino Linotype" w:hAnsi="Palatino Linotype" w:cs="Arial"/>
          <w:color w:val="auto"/>
        </w:rPr>
        <w:t xml:space="preserve"> biennale </w:t>
      </w:r>
      <w:r w:rsidR="00FB13F4" w:rsidRPr="00850515">
        <w:rPr>
          <w:rFonts w:ascii="Palatino Linotype" w:hAnsi="Palatino Linotype" w:cs="Arial"/>
          <w:color w:val="auto"/>
        </w:rPr>
        <w:t xml:space="preserve"> di gasolio </w:t>
      </w:r>
      <w:r w:rsidR="0050418D">
        <w:rPr>
          <w:rFonts w:ascii="Palatino Linotype" w:hAnsi="Palatino Linotype" w:cs="Arial"/>
          <w:color w:val="auto"/>
        </w:rPr>
        <w:t>da</w:t>
      </w:r>
      <w:r w:rsidR="00FB13F4" w:rsidRPr="00850515">
        <w:rPr>
          <w:rFonts w:ascii="Palatino Linotype" w:hAnsi="Palatino Linotype" w:cs="Arial"/>
          <w:color w:val="auto"/>
        </w:rPr>
        <w:t xml:space="preserve"> riscaldamento</w:t>
      </w:r>
      <w:r w:rsidR="00936093">
        <w:rPr>
          <w:rFonts w:ascii="Palatino Linotype" w:hAnsi="Palatino Linotype" w:cs="Arial"/>
          <w:color w:val="auto"/>
        </w:rPr>
        <w:t>;</w:t>
      </w:r>
    </w:p>
    <w:p w:rsidR="00036188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II. 1.2)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Tipo di appalto e luogo di esecuzione, luogo di consegna o di prestazione dei servizi: </w:t>
      </w:r>
    </w:p>
    <w:p w:rsidR="00036188" w:rsidRPr="00850515" w:rsidRDefault="00FB13F4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Fornitura</w:t>
      </w:r>
    </w:p>
    <w:p w:rsidR="00036188" w:rsidRPr="00850515" w:rsidRDefault="006965BB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Acquisto</w:t>
      </w:r>
      <w:r w:rsidR="00036188" w:rsidRPr="00850515">
        <w:rPr>
          <w:rFonts w:ascii="Palatino Linotype" w:hAnsi="Palatino Linotype" w:cs="Arial"/>
          <w:color w:val="auto"/>
        </w:rPr>
        <w:t xml:space="preserve">. </w:t>
      </w:r>
    </w:p>
    <w:p w:rsidR="003E3666" w:rsidRPr="007662B9" w:rsidRDefault="00036188" w:rsidP="00036188">
      <w:pPr>
        <w:pStyle w:val="Default"/>
        <w:rPr>
          <w:rFonts w:ascii="Palatino Linotype" w:hAnsi="Palatino Linotype" w:cs="Arial"/>
          <w:b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Luogo principale di esecuzione: </w:t>
      </w:r>
      <w:r w:rsidRPr="007662B9">
        <w:rPr>
          <w:rFonts w:ascii="Palatino Linotype" w:hAnsi="Palatino Linotype" w:cs="Arial"/>
          <w:b/>
          <w:color w:val="auto"/>
        </w:rPr>
        <w:t xml:space="preserve">Bari – Potenza </w:t>
      </w:r>
      <w:r w:rsidR="003E3666" w:rsidRPr="007662B9">
        <w:rPr>
          <w:rFonts w:ascii="Palatino Linotype" w:hAnsi="Palatino Linotype" w:cs="Arial"/>
          <w:b/>
          <w:color w:val="auto"/>
        </w:rPr>
        <w:t xml:space="preserve">– Matera </w:t>
      </w:r>
    </w:p>
    <w:p w:rsidR="00036188" w:rsidRPr="007662B9" w:rsidRDefault="00036188" w:rsidP="00036188">
      <w:pPr>
        <w:pStyle w:val="Default"/>
        <w:rPr>
          <w:rFonts w:ascii="Palatino Linotype" w:hAnsi="Palatino Linotype" w:cs="Arial"/>
          <w:b/>
          <w:color w:val="auto"/>
        </w:rPr>
      </w:pPr>
      <w:r w:rsidRPr="007662B9">
        <w:rPr>
          <w:rFonts w:ascii="Palatino Linotype" w:hAnsi="Palatino Linotype" w:cs="Arial"/>
          <w:b/>
          <w:color w:val="auto"/>
        </w:rPr>
        <w:t xml:space="preserve">II. 1.3) </w:t>
      </w:r>
      <w:r w:rsidRPr="007662B9">
        <w:rPr>
          <w:rFonts w:ascii="Palatino Linotype" w:hAnsi="Palatino Linotype" w:cs="Arial"/>
          <w:b/>
          <w:bCs/>
          <w:color w:val="auto"/>
        </w:rPr>
        <w:t xml:space="preserve">Il bando riguarda: </w:t>
      </w:r>
    </w:p>
    <w:p w:rsidR="00036188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Un appalto pubblico. </w:t>
      </w:r>
    </w:p>
    <w:p w:rsidR="00036188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II. 1.4) </w:t>
      </w:r>
      <w:r w:rsidRPr="00850515">
        <w:rPr>
          <w:rFonts w:ascii="Palatino Linotype" w:hAnsi="Palatino Linotype" w:cs="Arial"/>
          <w:b/>
          <w:bCs/>
          <w:color w:val="auto"/>
        </w:rPr>
        <w:t>Informazio</w:t>
      </w:r>
      <w:r w:rsidR="00FB13F4" w:rsidRPr="00850515">
        <w:rPr>
          <w:rFonts w:ascii="Palatino Linotype" w:hAnsi="Palatino Linotype" w:cs="Arial"/>
          <w:b/>
          <w:bCs/>
          <w:color w:val="auto"/>
        </w:rPr>
        <w:t>ni relative all'acco</w:t>
      </w:r>
      <w:r w:rsidR="00A1094D" w:rsidRPr="00850515">
        <w:rPr>
          <w:rFonts w:ascii="Palatino Linotype" w:hAnsi="Palatino Linotype" w:cs="Arial"/>
          <w:b/>
          <w:bCs/>
          <w:color w:val="auto"/>
        </w:rPr>
        <w:t xml:space="preserve">rdo quadro: </w:t>
      </w:r>
      <w:r w:rsidR="00A1094D" w:rsidRPr="00850515">
        <w:rPr>
          <w:rFonts w:ascii="Palatino Linotype" w:hAnsi="Palatino Linotype" w:cs="Arial"/>
          <w:bCs/>
          <w:color w:val="auto"/>
        </w:rPr>
        <w:t>no</w:t>
      </w:r>
    </w:p>
    <w:p w:rsidR="00036188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II. 1.5)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Breve descrizione dell'appalto o degli acquisti: </w:t>
      </w:r>
    </w:p>
    <w:p w:rsidR="00C430DA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Procedura Apert</w:t>
      </w:r>
      <w:r w:rsidR="004306C5" w:rsidRPr="00850515">
        <w:rPr>
          <w:rFonts w:ascii="Palatino Linotype" w:hAnsi="Palatino Linotype" w:cs="Arial"/>
          <w:color w:val="auto"/>
        </w:rPr>
        <w:t>a</w:t>
      </w:r>
      <w:r w:rsidR="0050418D">
        <w:rPr>
          <w:rFonts w:ascii="Palatino Linotype" w:hAnsi="Palatino Linotype" w:cs="Arial"/>
          <w:color w:val="auto"/>
        </w:rPr>
        <w:t xml:space="preserve"> per la fornitura di gasolio da</w:t>
      </w:r>
      <w:r w:rsidR="00936093">
        <w:rPr>
          <w:rFonts w:ascii="Palatino Linotype" w:hAnsi="Palatino Linotype" w:cs="Arial"/>
          <w:color w:val="auto"/>
        </w:rPr>
        <w:t xml:space="preserve"> riscaldamento </w:t>
      </w:r>
      <w:r w:rsidR="004306C5" w:rsidRPr="00850515">
        <w:rPr>
          <w:rFonts w:ascii="Palatino Linotype" w:hAnsi="Palatino Linotype" w:cs="Arial"/>
          <w:color w:val="auto"/>
        </w:rPr>
        <w:t>;</w:t>
      </w:r>
    </w:p>
    <w:p w:rsidR="00036188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II. 1.6)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CPV (vocabolario comune per gli appalti): </w:t>
      </w:r>
      <w:r w:rsidR="004979E5">
        <w:rPr>
          <w:rFonts w:ascii="Palatino Linotype" w:hAnsi="Palatino Linotype" w:cs="Arial"/>
          <w:b/>
          <w:bCs/>
          <w:color w:val="auto"/>
        </w:rPr>
        <w:t xml:space="preserve"> 0913</w:t>
      </w:r>
      <w:r w:rsidR="00D63720">
        <w:rPr>
          <w:rFonts w:ascii="Palatino Linotype" w:hAnsi="Palatino Linotype" w:cs="Arial"/>
          <w:b/>
          <w:bCs/>
          <w:color w:val="auto"/>
        </w:rPr>
        <w:t>5100-5</w:t>
      </w:r>
    </w:p>
    <w:p w:rsidR="003E3666" w:rsidRPr="00850515" w:rsidRDefault="00036188" w:rsidP="00036188">
      <w:pPr>
        <w:pStyle w:val="Default"/>
        <w:rPr>
          <w:rFonts w:ascii="Palatino Linotype" w:hAnsi="Palatino Linotype" w:cs="Arial"/>
          <w:bCs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II. 1.7)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L'appalto rientra nel campo di applicazione dell'accordo sugli appalti pubblici (AAP): </w:t>
      </w:r>
      <w:r w:rsidR="003E3666" w:rsidRPr="00850515">
        <w:rPr>
          <w:rFonts w:ascii="Palatino Linotype" w:hAnsi="Palatino Linotype" w:cs="Arial"/>
          <w:bCs/>
          <w:color w:val="auto"/>
        </w:rPr>
        <w:t>No</w:t>
      </w:r>
    </w:p>
    <w:p w:rsidR="00036188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II. 1.8) </w:t>
      </w:r>
      <w:r w:rsidRPr="00850515">
        <w:rPr>
          <w:rFonts w:ascii="Palatino Linotype" w:hAnsi="Palatino Linotype" w:cs="Arial"/>
          <w:b/>
          <w:bCs/>
          <w:color w:val="auto"/>
        </w:rPr>
        <w:t>Divisione in lotti:</w:t>
      </w:r>
      <w:r w:rsidR="000219B3">
        <w:rPr>
          <w:rFonts w:ascii="Palatino Linotype" w:hAnsi="Palatino Linotype" w:cs="Arial"/>
          <w:color w:val="auto"/>
        </w:rPr>
        <w:t>No</w:t>
      </w:r>
    </w:p>
    <w:p w:rsidR="003E3666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lastRenderedPageBreak/>
        <w:t xml:space="preserve">II. 1.9)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Ammissibilità di varianti: </w:t>
      </w:r>
      <w:r w:rsidRPr="00850515">
        <w:rPr>
          <w:rFonts w:ascii="Palatino Linotype" w:hAnsi="Palatino Linotype" w:cs="Arial"/>
          <w:color w:val="auto"/>
        </w:rPr>
        <w:t>No.</w:t>
      </w:r>
    </w:p>
    <w:p w:rsidR="00ED130B" w:rsidRPr="00850515" w:rsidRDefault="00ED130B" w:rsidP="00036188">
      <w:pPr>
        <w:pStyle w:val="Default"/>
        <w:rPr>
          <w:rFonts w:ascii="Palatino Linotype" w:hAnsi="Palatino Linotype" w:cs="Arial"/>
          <w:color w:val="auto"/>
        </w:rPr>
      </w:pPr>
    </w:p>
    <w:p w:rsidR="004306C5" w:rsidRPr="00850515" w:rsidRDefault="00036188" w:rsidP="00036188">
      <w:pPr>
        <w:pStyle w:val="Default"/>
        <w:rPr>
          <w:rFonts w:ascii="Palatino Linotype" w:hAnsi="Palatino Linotype" w:cs="Arial"/>
          <w:b/>
          <w:bCs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 II. 2) </w:t>
      </w:r>
      <w:r w:rsidRPr="000D0F87">
        <w:rPr>
          <w:rFonts w:ascii="Palatino Linotype" w:hAnsi="Palatino Linotype" w:cs="Arial"/>
          <w:bCs/>
          <w:color w:val="auto"/>
        </w:rPr>
        <w:t>QUANTITATIVOOENTITÀDELL'APPALTO</w:t>
      </w:r>
      <w:r w:rsidR="000D0F87">
        <w:rPr>
          <w:rFonts w:ascii="Palatino Linotype" w:hAnsi="Palatino Linotype" w:cs="Arial"/>
          <w:bCs/>
          <w:color w:val="auto"/>
        </w:rPr>
        <w:t>:</w:t>
      </w:r>
    </w:p>
    <w:p w:rsidR="00036188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II. 2.1)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Quantitativo o entità totale: </w:t>
      </w:r>
    </w:p>
    <w:p w:rsidR="00036188" w:rsidRPr="00850515" w:rsidRDefault="00036188" w:rsidP="0050418D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L'importo presunto compless</w:t>
      </w:r>
      <w:r w:rsidR="000219B3">
        <w:rPr>
          <w:rFonts w:ascii="Palatino Linotype" w:hAnsi="Palatino Linotype" w:cs="Arial"/>
          <w:color w:val="auto"/>
        </w:rPr>
        <w:t>ivo dell' appalto per ventiquattro</w:t>
      </w:r>
      <w:r w:rsidR="004306C5" w:rsidRPr="00850515">
        <w:rPr>
          <w:rFonts w:ascii="Palatino Linotype" w:hAnsi="Palatino Linotype" w:cs="Arial"/>
          <w:color w:val="auto"/>
        </w:rPr>
        <w:t xml:space="preserve"> mesi, è pari ad euro € </w:t>
      </w:r>
      <w:r w:rsidR="000219B3">
        <w:rPr>
          <w:rFonts w:ascii="Palatino Linotype" w:hAnsi="Palatino Linotype" w:cs="Arial"/>
          <w:color w:val="auto"/>
        </w:rPr>
        <w:t xml:space="preserve"> 380</w:t>
      </w:r>
      <w:r w:rsidR="00D660DE" w:rsidRPr="00850515">
        <w:rPr>
          <w:rFonts w:ascii="Palatino Linotype" w:hAnsi="Palatino Linotype" w:cs="Arial"/>
          <w:color w:val="auto"/>
        </w:rPr>
        <w:t>.000,00</w:t>
      </w:r>
      <w:r w:rsidR="001E1DBA">
        <w:rPr>
          <w:rFonts w:ascii="Palatino Linotype" w:hAnsi="Palatino Linotype" w:cs="Arial"/>
          <w:color w:val="auto"/>
        </w:rPr>
        <w:t>, compresa accise ed esclusa IVA</w:t>
      </w:r>
      <w:r w:rsidR="007662B9">
        <w:rPr>
          <w:rFonts w:ascii="Palatino Linotype" w:hAnsi="Palatino Linotype" w:cs="Arial"/>
          <w:color w:val="auto"/>
        </w:rPr>
        <w:t>.</w:t>
      </w:r>
      <w:r w:rsidR="00D63720">
        <w:rPr>
          <w:rFonts w:ascii="Palatino Linotype" w:hAnsi="Palatino Linotype" w:cs="Arial"/>
          <w:color w:val="auto"/>
        </w:rPr>
        <w:t xml:space="preserve">  I costi per la sicurezza sono stati quantificati in € </w:t>
      </w:r>
      <w:r w:rsidR="00462E44">
        <w:rPr>
          <w:rFonts w:ascii="Palatino Linotype" w:hAnsi="Palatino Linotype" w:cs="Arial"/>
          <w:color w:val="auto"/>
        </w:rPr>
        <w:t>3</w:t>
      </w:r>
      <w:r w:rsidR="0050418D">
        <w:rPr>
          <w:rFonts w:ascii="Palatino Linotype" w:hAnsi="Palatino Linotype" w:cs="Arial"/>
          <w:color w:val="auto"/>
        </w:rPr>
        <w:t>50,00.</w:t>
      </w:r>
    </w:p>
    <w:p w:rsidR="003E3666" w:rsidRPr="00850515" w:rsidRDefault="00036188" w:rsidP="0050418D">
      <w:pPr>
        <w:pStyle w:val="Default"/>
        <w:jc w:val="both"/>
        <w:rPr>
          <w:rFonts w:ascii="Palatino Linotype" w:hAnsi="Palatino Linotype" w:cs="Arial"/>
          <w:b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II. 2.2)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Opzioni: </w:t>
      </w:r>
      <w:r w:rsidRPr="00850515">
        <w:rPr>
          <w:rFonts w:ascii="Palatino Linotype" w:hAnsi="Palatino Linotype" w:cs="Arial"/>
          <w:color w:val="auto"/>
        </w:rPr>
        <w:t>L’appaltatore ha l’obbligo di continuare il servizio alle medesime condizioni, su richiesta di FAL S.r.l. sino a quando la stessa non abbia provve</w:t>
      </w:r>
      <w:r w:rsidR="00033420">
        <w:rPr>
          <w:rFonts w:ascii="Palatino Linotype" w:hAnsi="Palatino Linotype" w:cs="Arial"/>
          <w:color w:val="auto"/>
        </w:rPr>
        <w:t>duto ad un nuovo contratto e</w:t>
      </w:r>
      <w:r w:rsidR="003E3666" w:rsidRPr="00850515">
        <w:rPr>
          <w:rFonts w:ascii="Palatino Linotype" w:hAnsi="Palatino Linotype" w:cs="Arial"/>
          <w:color w:val="auto"/>
        </w:rPr>
        <w:t xml:space="preserve"> comunque non</w:t>
      </w:r>
      <w:r w:rsidRPr="00850515">
        <w:rPr>
          <w:rFonts w:ascii="Palatino Linotype" w:hAnsi="Palatino Linotype" w:cs="Arial"/>
          <w:b/>
          <w:color w:val="auto"/>
        </w:rPr>
        <w:t xml:space="preserve"> oltre i tre mesi succes</w:t>
      </w:r>
      <w:r w:rsidR="003E3666" w:rsidRPr="00850515">
        <w:rPr>
          <w:rFonts w:ascii="Palatino Linotype" w:hAnsi="Palatino Linotype" w:cs="Arial"/>
          <w:b/>
          <w:color w:val="auto"/>
        </w:rPr>
        <w:t>sivi la scadenza del contratto.</w:t>
      </w:r>
    </w:p>
    <w:p w:rsidR="00036188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II. 3) </w:t>
      </w:r>
      <w:r w:rsidRPr="000D0F87">
        <w:rPr>
          <w:rFonts w:ascii="Palatino Linotype" w:hAnsi="Palatino Linotype" w:cs="Arial"/>
          <w:bCs/>
          <w:color w:val="auto"/>
        </w:rPr>
        <w:t>DURATA DELL'APPALTO O TERMINE DI ESECUZIONE:</w:t>
      </w:r>
    </w:p>
    <w:p w:rsidR="00036188" w:rsidRPr="00850515" w:rsidRDefault="000219B3" w:rsidP="00036188">
      <w:pPr>
        <w:pStyle w:val="Default"/>
        <w:rPr>
          <w:rFonts w:ascii="Palatino Linotype" w:hAnsi="Palatino Linotype" w:cs="Arial"/>
          <w:color w:val="auto"/>
        </w:rPr>
      </w:pPr>
      <w:r>
        <w:rPr>
          <w:rFonts w:ascii="Palatino Linotype" w:hAnsi="Palatino Linotype" w:cs="Arial"/>
          <w:color w:val="auto"/>
        </w:rPr>
        <w:t>Periodo in mesi: 24</w:t>
      </w:r>
      <w:r w:rsidR="00036188" w:rsidRPr="00850515">
        <w:rPr>
          <w:rFonts w:ascii="Palatino Linotype" w:hAnsi="Palatino Linotype" w:cs="Arial"/>
          <w:color w:val="auto"/>
        </w:rPr>
        <w:t xml:space="preserve"> (dalla stipula del contratto). </w:t>
      </w:r>
    </w:p>
    <w:p w:rsidR="003E3666" w:rsidRPr="00850515" w:rsidRDefault="003E3666" w:rsidP="00036188">
      <w:pPr>
        <w:pStyle w:val="Default"/>
        <w:rPr>
          <w:rFonts w:ascii="Palatino Linotype" w:hAnsi="Palatino Linotype" w:cs="Arial"/>
          <w:color w:val="auto"/>
        </w:rPr>
      </w:pPr>
    </w:p>
    <w:p w:rsidR="003E3666" w:rsidRDefault="00036188" w:rsidP="0050418D">
      <w:pPr>
        <w:pStyle w:val="Default"/>
        <w:jc w:val="both"/>
        <w:rPr>
          <w:rFonts w:ascii="Palatino Linotype" w:hAnsi="Palatino Linotype" w:cs="Arial"/>
          <w:b/>
          <w:bCs/>
          <w:color w:val="auto"/>
        </w:rPr>
      </w:pPr>
      <w:r w:rsidRPr="00850515">
        <w:rPr>
          <w:rFonts w:ascii="Palatino Linotype" w:hAnsi="Palatino Linotype" w:cs="Arial"/>
          <w:b/>
          <w:bCs/>
          <w:color w:val="auto"/>
        </w:rPr>
        <w:t xml:space="preserve">SEZIONE III: INFORMAZIONI DI CARATTERE GIURIDICO, ECONOMICO, FINANZIARIO E TECNICO </w:t>
      </w:r>
    </w:p>
    <w:p w:rsidR="001D0526" w:rsidRPr="00850515" w:rsidRDefault="001D0526" w:rsidP="0050418D">
      <w:pPr>
        <w:pStyle w:val="Default"/>
        <w:jc w:val="both"/>
        <w:rPr>
          <w:rFonts w:ascii="Palatino Linotype" w:hAnsi="Palatino Linotype" w:cs="Arial"/>
          <w:b/>
          <w:bCs/>
          <w:color w:val="auto"/>
        </w:rPr>
      </w:pPr>
    </w:p>
    <w:p w:rsidR="00312B62" w:rsidRPr="00850515" w:rsidRDefault="00036188" w:rsidP="00036188">
      <w:pPr>
        <w:pStyle w:val="Default"/>
        <w:rPr>
          <w:rFonts w:ascii="Palatino Linotype" w:hAnsi="Palatino Linotype" w:cs="Arial"/>
          <w:b/>
          <w:bCs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III. 1) </w:t>
      </w:r>
      <w:r w:rsidRPr="000D0F87">
        <w:rPr>
          <w:rFonts w:ascii="Palatino Linotype" w:hAnsi="Palatino Linotype" w:cs="Arial"/>
          <w:bCs/>
          <w:color w:val="auto"/>
        </w:rPr>
        <w:t>CONDIZIONIRELATIVE ALL'APPALTO</w:t>
      </w:r>
      <w:r w:rsidR="000D0F87">
        <w:rPr>
          <w:rFonts w:ascii="Palatino Linotype" w:hAnsi="Palatino Linotype" w:cs="Arial"/>
          <w:b/>
          <w:bCs/>
          <w:color w:val="auto"/>
        </w:rPr>
        <w:t>:</w:t>
      </w:r>
    </w:p>
    <w:p w:rsidR="00036188" w:rsidRPr="00850515" w:rsidRDefault="00036188" w:rsidP="00036188">
      <w:pPr>
        <w:pStyle w:val="Default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III. 1.1)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Cauzioni e garanzie richieste: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In fase di offerta i concorrenti dovranno fornire: a) una garanzia, pari al due per cento dell’importo a base d</w:t>
      </w:r>
      <w:r w:rsidR="000219B3">
        <w:rPr>
          <w:rFonts w:ascii="Palatino Linotype" w:hAnsi="Palatino Linotype" w:cs="Arial"/>
          <w:color w:val="auto"/>
        </w:rPr>
        <w:t xml:space="preserve">’ </w:t>
      </w:r>
      <w:r w:rsidRPr="00850515">
        <w:rPr>
          <w:rFonts w:ascii="Palatino Linotype" w:hAnsi="Palatino Linotype" w:cs="Arial"/>
          <w:color w:val="auto"/>
        </w:rPr>
        <w:t xml:space="preserve">asta indicato nel presente avviso, sotto forma di cauzione o di fideiussione a scelta dell'offerente, secondo quanto prescritto dall'art. 75 del D. </w:t>
      </w:r>
      <w:proofErr w:type="spellStart"/>
      <w:r w:rsidRPr="00850515">
        <w:rPr>
          <w:rFonts w:ascii="Palatino Linotype" w:hAnsi="Palatino Linotype" w:cs="Arial"/>
          <w:color w:val="auto"/>
        </w:rPr>
        <w:t>Lgs</w:t>
      </w:r>
      <w:proofErr w:type="spellEnd"/>
      <w:r w:rsidRPr="00850515">
        <w:rPr>
          <w:rFonts w:ascii="Palatino Linotype" w:hAnsi="Palatino Linotype" w:cs="Arial"/>
          <w:color w:val="auto"/>
        </w:rPr>
        <w:t xml:space="preserve">. n. 163/2006 (ridotta del 50% nei casi previsti dall'art. 40, comma 7, del D. </w:t>
      </w:r>
      <w:proofErr w:type="spellStart"/>
      <w:r w:rsidRPr="00850515">
        <w:rPr>
          <w:rFonts w:ascii="Palatino Linotype" w:hAnsi="Palatino Linotype" w:cs="Arial"/>
          <w:color w:val="auto"/>
        </w:rPr>
        <w:t>Lgs</w:t>
      </w:r>
      <w:proofErr w:type="spellEnd"/>
      <w:r w:rsidRPr="00850515">
        <w:rPr>
          <w:rFonts w:ascii="Palatino Linotype" w:hAnsi="Palatino Linotype" w:cs="Arial"/>
          <w:color w:val="auto"/>
        </w:rPr>
        <w:t xml:space="preserve">. 163/06); b) l’impegno del fideiussore a rilasciare, in caso di aggiudicazione dell'appalto, a richiesta del concorrente, una garanzia fideiussoria per l'esecuzione del contratto, di cui all'articolo 113 del </w:t>
      </w:r>
      <w:proofErr w:type="spellStart"/>
      <w:r w:rsidRPr="00850515">
        <w:rPr>
          <w:rFonts w:ascii="Palatino Linotype" w:hAnsi="Palatino Linotype" w:cs="Arial"/>
          <w:color w:val="auto"/>
        </w:rPr>
        <w:t>D.l.vo</w:t>
      </w:r>
      <w:proofErr w:type="spellEnd"/>
      <w:r w:rsidRPr="00850515">
        <w:rPr>
          <w:rFonts w:ascii="Palatino Linotype" w:hAnsi="Palatino Linotype" w:cs="Arial"/>
          <w:color w:val="auto"/>
        </w:rPr>
        <w:t xml:space="preserve"> n. 163/2006.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A pena di esclusione tutte le fideiussioni devono recare la firma ed i poteri del fideiussore con la relativa certificazione del notaio che indichi anche gli estremi dell'atto che legittima il firmatario a sottoscrivere la fideiussione o la garanzia. I dati ed il timbro del notaio dovranno essere apposti chiaramente.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III. 1.2)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Principali modalità di finanziamento e di pagamento e/o riferimenti alle disposizioni applicabili in materia: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Il servizio sarà finanziato c</w:t>
      </w:r>
      <w:r w:rsidR="000219B3">
        <w:rPr>
          <w:rFonts w:ascii="Palatino Linotype" w:hAnsi="Palatino Linotype" w:cs="Arial"/>
          <w:color w:val="auto"/>
        </w:rPr>
        <w:t>on i fondi del bilancio di FAL s</w:t>
      </w:r>
      <w:r w:rsidRPr="00850515">
        <w:rPr>
          <w:rFonts w:ascii="Palatino Linotype" w:hAnsi="Palatino Linotype" w:cs="Arial"/>
          <w:color w:val="auto"/>
        </w:rPr>
        <w:t>.r.l.; i pagamenti avranno luogo sec</w:t>
      </w:r>
      <w:r w:rsidR="003E3666" w:rsidRPr="00850515">
        <w:rPr>
          <w:rFonts w:ascii="Palatino Linotype" w:hAnsi="Palatino Linotype" w:cs="Arial"/>
          <w:color w:val="auto"/>
        </w:rPr>
        <w:t xml:space="preserve">ondo quanto prescritto nello </w:t>
      </w:r>
      <w:r w:rsidRPr="00850515">
        <w:rPr>
          <w:rFonts w:ascii="Palatino Linotype" w:hAnsi="Palatino Linotype" w:cs="Arial"/>
          <w:color w:val="auto"/>
        </w:rPr>
        <w:t xml:space="preserve"> Schema di Contratto</w:t>
      </w:r>
      <w:r w:rsidR="00B30515">
        <w:rPr>
          <w:rFonts w:ascii="Palatino Linotype" w:hAnsi="Palatino Linotype" w:cs="Arial"/>
          <w:color w:val="auto"/>
        </w:rPr>
        <w:t xml:space="preserve"> .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III 1.3)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Forma giuridica che dovrà assumere il raggruppamento di operatori economici aggiudicatario: </w:t>
      </w:r>
    </w:p>
    <w:p w:rsidR="00ED130B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E' ammessa la partecipazione alla gara di raggruppamenti temporanei di concorrenti di cui all'art. 34 del </w:t>
      </w:r>
      <w:proofErr w:type="spellStart"/>
      <w:r w:rsidRPr="00850515">
        <w:rPr>
          <w:rFonts w:ascii="Palatino Linotype" w:hAnsi="Palatino Linotype" w:cs="Arial"/>
          <w:color w:val="auto"/>
        </w:rPr>
        <w:t>D.Lgs.</w:t>
      </w:r>
      <w:proofErr w:type="spellEnd"/>
      <w:r w:rsidRPr="00850515">
        <w:rPr>
          <w:rFonts w:ascii="Palatino Linotype" w:hAnsi="Palatino Linotype" w:cs="Arial"/>
          <w:color w:val="auto"/>
        </w:rPr>
        <w:t xml:space="preserve"> 163/2006, costituiti da imprese singole o imprese riunite o consorziate, ovvero da imprese che intendano riunirsi o consorziarsi, ai sensi degli artt. 34, 36 e 37 del </w:t>
      </w:r>
      <w:proofErr w:type="spellStart"/>
      <w:r w:rsidRPr="00850515">
        <w:rPr>
          <w:rFonts w:ascii="Palatino Linotype" w:hAnsi="Palatino Linotype" w:cs="Arial"/>
          <w:color w:val="auto"/>
        </w:rPr>
        <w:t>D.Lgs.</w:t>
      </w:r>
      <w:proofErr w:type="spellEnd"/>
      <w:r w:rsidRPr="00850515">
        <w:rPr>
          <w:rFonts w:ascii="Palatino Linotype" w:hAnsi="Palatino Linotype" w:cs="Arial"/>
          <w:color w:val="auto"/>
        </w:rPr>
        <w:t xml:space="preserve"> 163/2006. La partecipazione in forma associata è regolata dalle disposizioni di cui agli a</w:t>
      </w:r>
      <w:r w:rsidR="00B30515">
        <w:rPr>
          <w:rFonts w:ascii="Palatino Linotype" w:hAnsi="Palatino Linotype" w:cs="Arial"/>
          <w:color w:val="auto"/>
        </w:rPr>
        <w:t>rt</w:t>
      </w:r>
      <w:r w:rsidRPr="00850515">
        <w:rPr>
          <w:rFonts w:ascii="Palatino Linotype" w:hAnsi="Palatino Linotype" w:cs="Arial"/>
          <w:color w:val="auto"/>
        </w:rPr>
        <w:t xml:space="preserve">t. 34 e seg. D. </w:t>
      </w:r>
      <w:proofErr w:type="spellStart"/>
      <w:r w:rsidRPr="00850515">
        <w:rPr>
          <w:rFonts w:ascii="Palatino Linotype" w:hAnsi="Palatino Linotype" w:cs="Arial"/>
          <w:color w:val="auto"/>
        </w:rPr>
        <w:t>Lgs</w:t>
      </w:r>
      <w:proofErr w:type="spellEnd"/>
      <w:r w:rsidRPr="00850515">
        <w:rPr>
          <w:rFonts w:ascii="Palatino Linotype" w:hAnsi="Palatino Linotype" w:cs="Arial"/>
          <w:color w:val="auto"/>
        </w:rPr>
        <w:t>. 163/2006. E' vietata qualsiasi modificazione della composizione dei raggruppamenti e dei consorzi ordinari di concorrenti rispetto a quella risultante dall'impegno presentato in sede di offerta. E</w:t>
      </w:r>
      <w:r w:rsidR="0047559A">
        <w:rPr>
          <w:rFonts w:ascii="Palatino Linotype" w:hAnsi="Palatino Linotype" w:cs="Arial"/>
          <w:color w:val="auto"/>
        </w:rPr>
        <w:t>’</w:t>
      </w:r>
      <w:r w:rsidRPr="00850515">
        <w:rPr>
          <w:rFonts w:ascii="Palatino Linotype" w:hAnsi="Palatino Linotype" w:cs="Arial"/>
          <w:color w:val="auto"/>
        </w:rPr>
        <w:t xml:space="preserve"> fatto divieto ai concorrenti di partecipare alla gara in più di un raggruppamento temporaneo o consorzio, ovvero di partecipare alla gara anche in forma individuale qualora si partecipi alla stessa in forma </w:t>
      </w:r>
      <w:r w:rsidRPr="00850515">
        <w:rPr>
          <w:rFonts w:ascii="Palatino Linotype" w:hAnsi="Palatino Linotype" w:cs="Arial"/>
          <w:color w:val="auto"/>
        </w:rPr>
        <w:lastRenderedPageBreak/>
        <w:t xml:space="preserve">associata o consorziata. Ai sensi dell'art. 37, comma 9, del D.L.gs. 163/06. è vietata l'associazione in partecipazione. I consorzi di cui all’art. 34, comma 1, lettere b) e c), sono tenuti ad indicare per quali consorziati il consorzio concorre e relativamente a questi ultimi opera il divieto di partecipare alla gara in qualsiasi altra forma. Diversamente, i consorzi di cui all’art. 34, comma 1, lettera e) del </w:t>
      </w:r>
      <w:proofErr w:type="spellStart"/>
      <w:r w:rsidRPr="00850515">
        <w:rPr>
          <w:rFonts w:ascii="Palatino Linotype" w:hAnsi="Palatino Linotype" w:cs="Arial"/>
          <w:color w:val="auto"/>
        </w:rPr>
        <w:t>D.Lgs.</w:t>
      </w:r>
      <w:proofErr w:type="spellEnd"/>
      <w:r w:rsidRPr="00850515">
        <w:rPr>
          <w:rFonts w:ascii="Palatino Linotype" w:hAnsi="Palatino Linotype" w:cs="Arial"/>
          <w:color w:val="auto"/>
        </w:rPr>
        <w:t xml:space="preserve"> 163/2006, concorrono per tutte le consorziate. Altresì, è fatto divieto a ciascuna componente il raggruppamento temporaneo o consorzio di cui all’art. 34, comma 1), lettera e) di partecipare alla gara in altra forma, individuale o associata. E’ vietata, altresì, la contemporanea partecipazione delle imprese che abbiano gli stessi amministratori muniti di poteri di rappresentanza. </w:t>
      </w:r>
    </w:p>
    <w:p w:rsidR="003E3666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III. 1.4)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Altre condizioni particolari cui è soggetta la realizzazione dell'appalto: </w:t>
      </w:r>
      <w:r w:rsidRPr="00850515">
        <w:rPr>
          <w:rFonts w:ascii="Palatino Linotype" w:hAnsi="Palatino Linotype" w:cs="Arial"/>
          <w:color w:val="auto"/>
        </w:rPr>
        <w:t xml:space="preserve">No. </w:t>
      </w:r>
    </w:p>
    <w:p w:rsidR="000D0F87" w:rsidRPr="00850515" w:rsidRDefault="000D0F87" w:rsidP="00ED130B">
      <w:pPr>
        <w:pStyle w:val="Default"/>
        <w:jc w:val="both"/>
        <w:rPr>
          <w:rFonts w:ascii="Palatino Linotype" w:hAnsi="Palatino Linotype" w:cs="Arial"/>
          <w:color w:val="auto"/>
        </w:rPr>
      </w:pPr>
    </w:p>
    <w:p w:rsidR="003E3666" w:rsidRPr="00850515" w:rsidRDefault="00036188" w:rsidP="00ED130B">
      <w:pPr>
        <w:pStyle w:val="Default"/>
        <w:jc w:val="both"/>
        <w:rPr>
          <w:rFonts w:ascii="Palatino Linotype" w:hAnsi="Palatino Linotype" w:cs="Arial"/>
          <w:b/>
          <w:bCs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III. 2) </w:t>
      </w:r>
      <w:r w:rsidRPr="000D0F87">
        <w:rPr>
          <w:rFonts w:ascii="Palatino Linotype" w:hAnsi="Palatino Linotype" w:cs="Arial"/>
          <w:bCs/>
          <w:color w:val="auto"/>
        </w:rPr>
        <w:t>CONDIZIONI DI PARTECIPAZIONE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III. 2.1)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Situazione personale degli operatori, inclusi i requisiti relativi all'iscrizione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b/>
          <w:bCs/>
          <w:color w:val="auto"/>
        </w:rPr>
        <w:t xml:space="preserve">nell'albo professionale o nel registro commerciale: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Sono legittimati a partecipare i soggetti di cui all’art. 34 </w:t>
      </w:r>
      <w:r w:rsidR="006C5096">
        <w:rPr>
          <w:rFonts w:ascii="Palatino Linotype" w:hAnsi="Palatino Linotype" w:cs="Arial"/>
          <w:color w:val="auto"/>
        </w:rPr>
        <w:t>d</w:t>
      </w:r>
      <w:r w:rsidRPr="00850515">
        <w:rPr>
          <w:rFonts w:ascii="Palatino Linotype" w:hAnsi="Palatino Linotype" w:cs="Arial"/>
          <w:color w:val="auto"/>
        </w:rPr>
        <w:t>.lgs. n. 163/06. Pena l’esclusione dalla gara, ciascun concorrente deve soddisfare le seguenti condizioni</w:t>
      </w:r>
      <w:r w:rsidR="0047559A">
        <w:rPr>
          <w:rFonts w:ascii="Palatino Linotype" w:hAnsi="Palatino Linotype" w:cs="Arial"/>
          <w:color w:val="auto"/>
        </w:rPr>
        <w:t>:</w:t>
      </w:r>
    </w:p>
    <w:p w:rsidR="00036188" w:rsidRPr="00850515" w:rsidRDefault="00036188" w:rsidP="00ED130B">
      <w:pPr>
        <w:pStyle w:val="Default"/>
        <w:spacing w:after="67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a) essere iscritto per attività inerenti la fornitura</w:t>
      </w:r>
      <w:r w:rsidR="00DF2815" w:rsidRPr="00850515">
        <w:rPr>
          <w:rFonts w:ascii="Palatino Linotype" w:hAnsi="Palatino Linotype" w:cs="Arial"/>
          <w:color w:val="auto"/>
        </w:rPr>
        <w:t xml:space="preserve"> di gasolio per riscaldamento</w:t>
      </w:r>
      <w:r w:rsidRPr="00850515">
        <w:rPr>
          <w:rFonts w:ascii="Palatino Linotype" w:hAnsi="Palatino Linotype" w:cs="Arial"/>
          <w:color w:val="auto"/>
        </w:rPr>
        <w:t xml:space="preserve"> nel Registro delle Imprese o in uno dei Registri prof</w:t>
      </w:r>
      <w:r w:rsidR="00471399" w:rsidRPr="00850515">
        <w:rPr>
          <w:rFonts w:ascii="Palatino Linotype" w:hAnsi="Palatino Linotype" w:cs="Arial"/>
          <w:color w:val="auto"/>
        </w:rPr>
        <w:t>essionali o commerciali dello St</w:t>
      </w:r>
      <w:r w:rsidRPr="00850515">
        <w:rPr>
          <w:rFonts w:ascii="Palatino Linotype" w:hAnsi="Palatino Linotype" w:cs="Arial"/>
          <w:color w:val="auto"/>
        </w:rPr>
        <w:t xml:space="preserve">ato di residenza se si tratta di uno Stato dell’UE, in conformità a quanto previsto dall’art. 39, </w:t>
      </w:r>
      <w:proofErr w:type="spellStart"/>
      <w:r w:rsidRPr="00850515">
        <w:rPr>
          <w:rFonts w:ascii="Palatino Linotype" w:hAnsi="Palatino Linotype" w:cs="Arial"/>
          <w:color w:val="auto"/>
        </w:rPr>
        <w:t>D.Lgs.</w:t>
      </w:r>
      <w:proofErr w:type="spellEnd"/>
      <w:r w:rsidRPr="00850515">
        <w:rPr>
          <w:rFonts w:ascii="Palatino Linotype" w:hAnsi="Palatino Linotype" w:cs="Arial"/>
          <w:color w:val="auto"/>
        </w:rPr>
        <w:t xml:space="preserve"> n. 163/06 </w:t>
      </w:r>
      <w:r w:rsidR="00DF2815" w:rsidRPr="00850515">
        <w:rPr>
          <w:rFonts w:ascii="Palatino Linotype" w:hAnsi="Palatino Linotype" w:cs="Arial"/>
          <w:color w:val="auto"/>
        </w:rPr>
        <w:t>.</w:t>
      </w:r>
    </w:p>
    <w:p w:rsidR="00BE296A" w:rsidRPr="00850515" w:rsidRDefault="00036188" w:rsidP="00ED130B">
      <w:pPr>
        <w:pStyle w:val="Default"/>
        <w:spacing w:after="67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b) non sussistenza delle cause di esclusione previste dall’art. 38 del D.L.gs. n. 163/06 in capo ai soggetti richiamati da detto articolo. </w:t>
      </w:r>
    </w:p>
    <w:p w:rsidR="00505416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Il possesso dei requisiti dovrà essere dichiarato ex </w:t>
      </w:r>
      <w:r w:rsidR="006C5096">
        <w:rPr>
          <w:rFonts w:ascii="Palatino Linotype" w:hAnsi="Palatino Linotype" w:cs="Arial"/>
          <w:color w:val="auto"/>
        </w:rPr>
        <w:t>d</w:t>
      </w:r>
      <w:r w:rsidRPr="00850515">
        <w:rPr>
          <w:rFonts w:ascii="Palatino Linotype" w:hAnsi="Palatino Linotype" w:cs="Arial"/>
          <w:color w:val="auto"/>
        </w:rPr>
        <w:t>.p.</w:t>
      </w:r>
      <w:r w:rsidR="004A3313" w:rsidRPr="00850515">
        <w:rPr>
          <w:rFonts w:ascii="Palatino Linotype" w:hAnsi="Palatino Linotype" w:cs="Arial"/>
          <w:color w:val="auto"/>
        </w:rPr>
        <w:t>r. 445/2000 e successivamente</w:t>
      </w:r>
      <w:r w:rsidRPr="00850515">
        <w:rPr>
          <w:rFonts w:ascii="Palatino Linotype" w:hAnsi="Palatino Linotype" w:cs="Arial"/>
          <w:color w:val="auto"/>
        </w:rPr>
        <w:t>dimostrato a richiesta di FAL s.r.l.. Per quanto non espressamente previsto si rinvia alle norme di legge e regolame</w:t>
      </w:r>
      <w:r w:rsidR="00DF2815" w:rsidRPr="00850515">
        <w:rPr>
          <w:rFonts w:ascii="Palatino Linotype" w:hAnsi="Palatino Linotype" w:cs="Arial"/>
          <w:color w:val="auto"/>
        </w:rPr>
        <w:t xml:space="preserve">ntari ed in particolare agli artt. </w:t>
      </w:r>
      <w:r w:rsidRPr="00850515">
        <w:rPr>
          <w:rFonts w:ascii="Palatino Linotype" w:hAnsi="Palatino Linotype" w:cs="Arial"/>
          <w:color w:val="auto"/>
        </w:rPr>
        <w:t xml:space="preserve"> 38-39,</w:t>
      </w:r>
      <w:r w:rsidR="00DF2815" w:rsidRPr="00850515">
        <w:rPr>
          <w:rFonts w:ascii="Palatino Linotype" w:hAnsi="Palatino Linotype" w:cs="Arial"/>
          <w:color w:val="auto"/>
        </w:rPr>
        <w:t xml:space="preserve">del </w:t>
      </w:r>
      <w:r w:rsidRPr="00850515">
        <w:rPr>
          <w:rFonts w:ascii="Palatino Linotype" w:hAnsi="Palatino Linotype" w:cs="Arial"/>
          <w:color w:val="auto"/>
        </w:rPr>
        <w:t xml:space="preserve"> </w:t>
      </w:r>
      <w:proofErr w:type="spellStart"/>
      <w:r w:rsidRPr="00850515">
        <w:rPr>
          <w:rFonts w:ascii="Palatino Linotype" w:hAnsi="Palatino Linotype" w:cs="Arial"/>
          <w:color w:val="auto"/>
        </w:rPr>
        <w:t>D.l.vo</w:t>
      </w:r>
      <w:proofErr w:type="spellEnd"/>
      <w:r w:rsidRPr="00850515">
        <w:rPr>
          <w:rFonts w:ascii="Palatino Linotype" w:hAnsi="Palatino Linotype" w:cs="Arial"/>
          <w:color w:val="auto"/>
        </w:rPr>
        <w:t xml:space="preserve"> n. 163/</w:t>
      </w:r>
      <w:r w:rsidR="00900709" w:rsidRPr="00850515">
        <w:rPr>
          <w:rFonts w:ascii="Palatino Linotype" w:hAnsi="Palatino Linotype" w:cs="Arial"/>
          <w:color w:val="auto"/>
        </w:rPr>
        <w:t>06</w:t>
      </w:r>
      <w:r w:rsidRPr="00850515">
        <w:rPr>
          <w:rFonts w:ascii="Palatino Linotype" w:hAnsi="Palatino Linotype" w:cs="Arial"/>
          <w:color w:val="auto"/>
        </w:rPr>
        <w:t xml:space="preserve">.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b/>
          <w:bCs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III. 2.2)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Capacità economica e finanziaria: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Pena l’esclusione dalla gara, ciascun concorrente deve soddisfare le seguenti condizioni: </w:t>
      </w:r>
    </w:p>
    <w:p w:rsidR="00036188" w:rsidRPr="00850515" w:rsidRDefault="00036188" w:rsidP="00ED130B">
      <w:pPr>
        <w:pStyle w:val="Default"/>
        <w:spacing w:after="4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a) </w:t>
      </w:r>
      <w:r w:rsidR="00630DAE" w:rsidRPr="00850515">
        <w:rPr>
          <w:rFonts w:ascii="Palatino Linotype" w:hAnsi="Palatino Linotype" w:cs="Arial"/>
          <w:color w:val="auto"/>
        </w:rPr>
        <w:t>fatturato globale d’ impresa degli ultimi tre anni che non dovrà essere</w:t>
      </w:r>
      <w:r w:rsidR="00E27A0D">
        <w:rPr>
          <w:rFonts w:ascii="Palatino Linotype" w:hAnsi="Palatino Linotype" w:cs="Arial"/>
          <w:color w:val="auto"/>
        </w:rPr>
        <w:t>, per ciascun anno, inferiore ad € 190.000</w:t>
      </w:r>
      <w:r w:rsidR="007662B9">
        <w:rPr>
          <w:rFonts w:ascii="Palatino Linotype" w:hAnsi="Palatino Linotype" w:cs="Arial"/>
          <w:color w:val="auto"/>
        </w:rPr>
        <w:t>,00</w:t>
      </w:r>
      <w:r w:rsidR="00E27A0D">
        <w:rPr>
          <w:rFonts w:ascii="Palatino Linotype" w:hAnsi="Palatino Linotype" w:cs="Arial"/>
          <w:color w:val="auto"/>
        </w:rPr>
        <w:t xml:space="preserve"> ossia la metà del valore dell’ appalto</w:t>
      </w:r>
      <w:r w:rsidR="00630DAE" w:rsidRPr="00850515">
        <w:rPr>
          <w:rFonts w:ascii="Palatino Linotype" w:hAnsi="Palatino Linotype" w:cs="Arial"/>
          <w:color w:val="auto"/>
        </w:rPr>
        <w:t>;</w:t>
      </w:r>
    </w:p>
    <w:p w:rsidR="00036188" w:rsidRPr="00850515" w:rsidRDefault="00630DAE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b</w:t>
      </w:r>
      <w:r w:rsidR="00E27A0D">
        <w:rPr>
          <w:rFonts w:ascii="Palatino Linotype" w:hAnsi="Palatino Linotype" w:cs="Arial"/>
          <w:color w:val="auto"/>
        </w:rPr>
        <w:t>) d</w:t>
      </w:r>
      <w:r w:rsidR="00036188" w:rsidRPr="00850515">
        <w:rPr>
          <w:rFonts w:ascii="Palatino Linotype" w:hAnsi="Palatino Linotype" w:cs="Arial"/>
          <w:color w:val="auto"/>
        </w:rPr>
        <w:t>ichiarazioni da parte di almeno due istituti bancari o intermediari</w:t>
      </w:r>
      <w:r w:rsidR="00E27A0D">
        <w:rPr>
          <w:rFonts w:ascii="Palatino Linotype" w:hAnsi="Palatino Linotype" w:cs="Arial"/>
          <w:color w:val="auto"/>
        </w:rPr>
        <w:t xml:space="preserve">, </w:t>
      </w:r>
      <w:r w:rsidR="005746EA">
        <w:rPr>
          <w:rFonts w:ascii="Palatino Linotype" w:hAnsi="Palatino Linotype" w:cs="Arial"/>
          <w:color w:val="auto"/>
        </w:rPr>
        <w:t xml:space="preserve"> autorizzati ex  d</w:t>
      </w:r>
      <w:r w:rsidR="00036188" w:rsidRPr="00850515">
        <w:rPr>
          <w:rFonts w:ascii="Palatino Linotype" w:hAnsi="Palatino Linotype" w:cs="Arial"/>
          <w:color w:val="auto"/>
        </w:rPr>
        <w:t>.lgs. 385/93 in merito alla capacit</w:t>
      </w:r>
      <w:r w:rsidR="00E27A0D">
        <w:rPr>
          <w:rFonts w:ascii="Palatino Linotype" w:hAnsi="Palatino Linotype" w:cs="Arial"/>
          <w:color w:val="auto"/>
        </w:rPr>
        <w:t>à economica e finanziaria dell’ i</w:t>
      </w:r>
      <w:r w:rsidR="00036188" w:rsidRPr="00850515">
        <w:rPr>
          <w:rFonts w:ascii="Palatino Linotype" w:hAnsi="Palatino Linotype" w:cs="Arial"/>
          <w:color w:val="auto"/>
        </w:rPr>
        <w:t>mpresa, ai sensi dell’art. 41 del D.lgs. 12 aprile 2006, n. 163. Nel caso di partecipazione di Raggruppamenti Temporanei o di Consorzio ordinario detto requisito deve essere posseduto da ciascun operatore economico componente il Raggruppamento o Consorzio</w:t>
      </w:r>
      <w:r w:rsidR="00ED7A22">
        <w:rPr>
          <w:rFonts w:ascii="Palatino Linotype" w:hAnsi="Palatino Linotype" w:cs="Arial"/>
          <w:color w:val="auto"/>
        </w:rPr>
        <w:t>;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In caso di ATI o Consorzio ordinario di concorrenti i requisiti sub a</w:t>
      </w:r>
      <w:r w:rsidR="007A40FA">
        <w:rPr>
          <w:rFonts w:ascii="Palatino Linotype" w:hAnsi="Palatino Linotype" w:cs="Arial"/>
          <w:color w:val="auto"/>
        </w:rPr>
        <w:t>) e b) dovranno essere posseduti</w:t>
      </w:r>
      <w:r w:rsidRPr="00850515">
        <w:rPr>
          <w:rFonts w:ascii="Palatino Linotype" w:hAnsi="Palatino Linotype" w:cs="Arial"/>
          <w:color w:val="auto"/>
        </w:rPr>
        <w:t xml:space="preserve"> dalla mandataria e dalla consorziata equiparata tale nella misura del 60%, mentre il restante dalla/e mandante/i e da ciascun’altra consorziata nella misura minima del 20%. </w:t>
      </w:r>
    </w:p>
    <w:p w:rsidR="00036188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Il possesso dei requis</w:t>
      </w:r>
      <w:r w:rsidR="005746EA">
        <w:rPr>
          <w:rFonts w:ascii="Palatino Linotype" w:hAnsi="Palatino Linotype" w:cs="Arial"/>
          <w:color w:val="auto"/>
        </w:rPr>
        <w:t>iti dovrà essere dichiarato ex d</w:t>
      </w:r>
      <w:r w:rsidRPr="00850515">
        <w:rPr>
          <w:rFonts w:ascii="Palatino Linotype" w:hAnsi="Palatino Linotype" w:cs="Arial"/>
          <w:color w:val="auto"/>
        </w:rPr>
        <w:t>.p.r. 445/2000 e successivamente dimostrato, a richiesta di FAL s.r.l., mediante la produzione dei bilanci d’impresa relativi al periodo di riferimento. Per quanto non espressamente previsto si rinvia alle norme di legge e regolamentari ed</w:t>
      </w:r>
      <w:r w:rsidR="005746EA">
        <w:rPr>
          <w:rFonts w:ascii="Palatino Linotype" w:hAnsi="Palatino Linotype" w:cs="Arial"/>
          <w:color w:val="auto"/>
        </w:rPr>
        <w:t xml:space="preserve"> in particolare all’art. 41 d.lgs.</w:t>
      </w:r>
      <w:r w:rsidRPr="00850515">
        <w:rPr>
          <w:rFonts w:ascii="Palatino Linotype" w:hAnsi="Palatino Linotype" w:cs="Arial"/>
          <w:color w:val="auto"/>
        </w:rPr>
        <w:t xml:space="preserve"> n. 163/06. </w:t>
      </w:r>
    </w:p>
    <w:p w:rsidR="000D0F87" w:rsidRDefault="000D0F87" w:rsidP="00ED130B">
      <w:pPr>
        <w:pStyle w:val="Default"/>
        <w:jc w:val="both"/>
        <w:rPr>
          <w:rFonts w:ascii="Palatino Linotype" w:hAnsi="Palatino Linotype" w:cs="Arial"/>
          <w:color w:val="auto"/>
        </w:rPr>
      </w:pPr>
    </w:p>
    <w:p w:rsidR="00DF650A" w:rsidRPr="00850515" w:rsidRDefault="00DF650A" w:rsidP="00ED130B">
      <w:pPr>
        <w:pStyle w:val="Default"/>
        <w:jc w:val="both"/>
        <w:rPr>
          <w:rFonts w:ascii="Palatino Linotype" w:hAnsi="Palatino Linotype" w:cs="Arial"/>
          <w:color w:val="auto"/>
        </w:rPr>
      </w:pP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III. 2.3)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Capacità tecnica: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Pena l’esclusione dalla gara, ciascun concorrente deve soddisfare le seguenti condizioni: </w:t>
      </w:r>
    </w:p>
    <w:p w:rsidR="00036188" w:rsidRPr="00850515" w:rsidRDefault="000F57B8" w:rsidP="00ED130B">
      <w:pPr>
        <w:pStyle w:val="Default"/>
        <w:numPr>
          <w:ilvl w:val="0"/>
          <w:numId w:val="1"/>
        </w:numPr>
        <w:spacing w:after="4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e</w:t>
      </w:r>
      <w:r w:rsidR="00A11338" w:rsidRPr="00850515">
        <w:rPr>
          <w:rFonts w:ascii="Palatino Linotype" w:hAnsi="Palatino Linotype" w:cs="Arial"/>
          <w:color w:val="auto"/>
        </w:rPr>
        <w:t xml:space="preserve">lenco delle </w:t>
      </w:r>
      <w:r w:rsidR="00381BB4" w:rsidRPr="00850515">
        <w:rPr>
          <w:rFonts w:ascii="Palatino Linotype" w:hAnsi="Palatino Linotype" w:cs="Arial"/>
          <w:color w:val="auto"/>
        </w:rPr>
        <w:t xml:space="preserve">forniture di gasolio </w:t>
      </w:r>
      <w:r w:rsidR="008D3CB4">
        <w:rPr>
          <w:rFonts w:ascii="Palatino Linotype" w:hAnsi="Palatino Linotype" w:cs="Arial"/>
          <w:color w:val="auto"/>
        </w:rPr>
        <w:t>da</w:t>
      </w:r>
      <w:r w:rsidR="00381BB4" w:rsidRPr="00850515">
        <w:rPr>
          <w:rFonts w:ascii="Palatino Linotype" w:hAnsi="Palatino Linotype" w:cs="Arial"/>
          <w:color w:val="auto"/>
        </w:rPr>
        <w:t xml:space="preserve"> riscaldamento</w:t>
      </w:r>
      <w:r w:rsidR="00A11338" w:rsidRPr="00850515">
        <w:rPr>
          <w:rFonts w:ascii="Palatino Linotype" w:hAnsi="Palatino Linotype" w:cs="Arial"/>
          <w:color w:val="auto"/>
        </w:rPr>
        <w:t xml:space="preserve"> effettuate</w:t>
      </w:r>
      <w:r w:rsidR="00036188" w:rsidRPr="00850515">
        <w:rPr>
          <w:rFonts w:ascii="Palatino Linotype" w:hAnsi="Palatino Linotype" w:cs="Arial"/>
          <w:color w:val="auto"/>
        </w:rPr>
        <w:t xml:space="preserve"> negli ultimi tre anni, con l</w:t>
      </w:r>
      <w:r w:rsidR="00E27A0D">
        <w:rPr>
          <w:rFonts w:ascii="Palatino Linotype" w:hAnsi="Palatino Linotype" w:cs="Arial"/>
          <w:color w:val="auto"/>
        </w:rPr>
        <w:t xml:space="preserve">’ </w:t>
      </w:r>
      <w:r w:rsidR="00036188" w:rsidRPr="00850515">
        <w:rPr>
          <w:rFonts w:ascii="Palatino Linotype" w:hAnsi="Palatino Linotype" w:cs="Arial"/>
          <w:color w:val="auto"/>
        </w:rPr>
        <w:t>indicazione degli importi, delle date e dei destinatari, pubblic</w:t>
      </w:r>
      <w:r w:rsidRPr="00850515">
        <w:rPr>
          <w:rFonts w:ascii="Palatino Linotype" w:hAnsi="Palatino Linotype" w:cs="Arial"/>
          <w:color w:val="auto"/>
        </w:rPr>
        <w:t>i o privati delle forniture stesse,</w:t>
      </w:r>
      <w:r w:rsidR="00381BB4" w:rsidRPr="00850515">
        <w:rPr>
          <w:rFonts w:ascii="Palatino Linotype" w:hAnsi="Palatino Linotype" w:cs="Arial"/>
          <w:color w:val="auto"/>
        </w:rPr>
        <w:t xml:space="preserve"> con certificati di buona esecuzione;</w:t>
      </w:r>
    </w:p>
    <w:p w:rsidR="000F57B8" w:rsidRPr="00850515" w:rsidRDefault="000F57B8" w:rsidP="00ED130B">
      <w:pPr>
        <w:pStyle w:val="Default"/>
        <w:numPr>
          <w:ilvl w:val="0"/>
          <w:numId w:val="1"/>
        </w:numPr>
        <w:spacing w:after="4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produzione di certificato rilasciato dagli istituti incaricati dei controlli di qualità di riconosciuta competenza</w:t>
      </w:r>
      <w:r w:rsidR="006C6975" w:rsidRPr="00850515">
        <w:rPr>
          <w:rFonts w:ascii="Palatino Linotype" w:hAnsi="Palatino Linotype" w:cs="Arial"/>
          <w:color w:val="auto"/>
        </w:rPr>
        <w:t xml:space="preserve">, i quali </w:t>
      </w:r>
      <w:r w:rsidR="007A40FA">
        <w:rPr>
          <w:rFonts w:ascii="Palatino Linotype" w:hAnsi="Palatino Linotype" w:cs="Arial"/>
          <w:color w:val="auto"/>
        </w:rPr>
        <w:t>attestino la conformità del gasolio</w:t>
      </w:r>
      <w:r w:rsidR="006C6975" w:rsidRPr="00850515">
        <w:rPr>
          <w:rFonts w:ascii="Palatino Linotype" w:hAnsi="Palatino Linotype" w:cs="Arial"/>
          <w:color w:val="auto"/>
        </w:rPr>
        <w:t xml:space="preserve"> con riferimento a determinati requisiti o norme;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</w:p>
    <w:p w:rsidR="000E1A4D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Il possesso dei requisiti dovrà essere dichiarato </w:t>
      </w:r>
      <w:proofErr w:type="spellStart"/>
      <w:r w:rsidRPr="00850515">
        <w:rPr>
          <w:rFonts w:ascii="Palatino Linotype" w:hAnsi="Palatino Linotype" w:cs="Arial"/>
          <w:color w:val="auto"/>
        </w:rPr>
        <w:t>ex</w:t>
      </w:r>
      <w:r w:rsidR="005746EA">
        <w:rPr>
          <w:rFonts w:ascii="Palatino Linotype" w:hAnsi="Palatino Linotype" w:cs="Arial"/>
          <w:color w:val="auto"/>
        </w:rPr>
        <w:t>d</w:t>
      </w:r>
      <w:r w:rsidRPr="00850515">
        <w:rPr>
          <w:rFonts w:ascii="Palatino Linotype" w:hAnsi="Palatino Linotype" w:cs="Arial"/>
          <w:color w:val="auto"/>
        </w:rPr>
        <w:t>.p.r.</w:t>
      </w:r>
      <w:proofErr w:type="spellEnd"/>
      <w:r w:rsidRPr="00850515">
        <w:rPr>
          <w:rFonts w:ascii="Palatino Linotype" w:hAnsi="Palatino Linotype" w:cs="Arial"/>
          <w:color w:val="auto"/>
        </w:rPr>
        <w:t xml:space="preserve"> 445/2000 e successivamente dimostrato, a richiesta di FAL s.r.l.. Per quanto non espressamente previsto si rinvia alle norme di legge e regolamentari ed </w:t>
      </w:r>
      <w:r w:rsidR="005746EA">
        <w:rPr>
          <w:rFonts w:ascii="Palatino Linotype" w:hAnsi="Palatino Linotype" w:cs="Arial"/>
          <w:color w:val="auto"/>
        </w:rPr>
        <w:t>in particolare all’art. 42, d.lgs.</w:t>
      </w:r>
      <w:r w:rsidRPr="00850515">
        <w:rPr>
          <w:rFonts w:ascii="Palatino Linotype" w:hAnsi="Palatino Linotype" w:cs="Arial"/>
          <w:color w:val="auto"/>
        </w:rPr>
        <w:t xml:space="preserve"> 163/2006. </w:t>
      </w:r>
    </w:p>
    <w:p w:rsidR="00ED130B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I</w:t>
      </w:r>
      <w:r w:rsidR="00AD2888" w:rsidRPr="00850515">
        <w:rPr>
          <w:rFonts w:ascii="Palatino Linotype" w:hAnsi="Palatino Linotype" w:cs="Arial"/>
          <w:color w:val="auto"/>
        </w:rPr>
        <w:t>I</w:t>
      </w:r>
      <w:r w:rsidRPr="00850515">
        <w:rPr>
          <w:rFonts w:ascii="Palatino Linotype" w:hAnsi="Palatino Linotype" w:cs="Arial"/>
          <w:color w:val="auto"/>
        </w:rPr>
        <w:t xml:space="preserve">I. 2.4)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Appalti riservati: </w:t>
      </w:r>
      <w:r w:rsidR="00850515">
        <w:rPr>
          <w:rFonts w:ascii="Palatino Linotype" w:hAnsi="Palatino Linotype" w:cs="Arial"/>
          <w:color w:val="auto"/>
        </w:rPr>
        <w:t>No</w:t>
      </w:r>
    </w:p>
    <w:p w:rsidR="00850515" w:rsidRPr="00850515" w:rsidRDefault="00850515" w:rsidP="00ED130B">
      <w:pPr>
        <w:pStyle w:val="Default"/>
        <w:jc w:val="both"/>
        <w:rPr>
          <w:rFonts w:ascii="Palatino Linotype" w:hAnsi="Palatino Linotype" w:cs="Arial"/>
          <w:color w:val="auto"/>
        </w:rPr>
      </w:pPr>
    </w:p>
    <w:p w:rsidR="006C6975" w:rsidRDefault="00036188" w:rsidP="00ED130B">
      <w:pPr>
        <w:pStyle w:val="Default"/>
        <w:jc w:val="both"/>
        <w:rPr>
          <w:rFonts w:ascii="Palatino Linotype" w:hAnsi="Palatino Linotype" w:cs="Arial"/>
          <w:b/>
          <w:bCs/>
          <w:color w:val="auto"/>
        </w:rPr>
      </w:pPr>
      <w:r w:rsidRPr="00850515">
        <w:rPr>
          <w:rFonts w:ascii="Palatino Linotype" w:hAnsi="Palatino Linotype" w:cs="Arial"/>
          <w:b/>
          <w:bCs/>
          <w:color w:val="auto"/>
        </w:rPr>
        <w:t>SEZIONE IV: PROCEDURA</w:t>
      </w:r>
    </w:p>
    <w:p w:rsidR="001D0526" w:rsidRPr="00850515" w:rsidRDefault="001D0526" w:rsidP="00ED130B">
      <w:pPr>
        <w:pStyle w:val="Default"/>
        <w:jc w:val="both"/>
        <w:rPr>
          <w:rFonts w:ascii="Palatino Linotype" w:hAnsi="Palatino Linotype" w:cs="Arial"/>
          <w:b/>
          <w:bCs/>
          <w:color w:val="auto"/>
        </w:rPr>
      </w:pPr>
    </w:p>
    <w:p w:rsidR="006C6975" w:rsidRPr="00850515" w:rsidRDefault="00036188" w:rsidP="00ED130B">
      <w:pPr>
        <w:pStyle w:val="Default"/>
        <w:jc w:val="both"/>
        <w:rPr>
          <w:rFonts w:ascii="Palatino Linotype" w:hAnsi="Palatino Linotype" w:cs="Arial"/>
          <w:b/>
          <w:bCs/>
          <w:color w:val="auto"/>
        </w:rPr>
      </w:pPr>
      <w:r w:rsidRPr="00850515">
        <w:rPr>
          <w:rFonts w:ascii="Palatino Linotype" w:hAnsi="Palatino Linotype" w:cs="Arial"/>
          <w:color w:val="auto"/>
        </w:rPr>
        <w:t>IV. 1</w:t>
      </w:r>
      <w:r w:rsidRPr="000D0F87">
        <w:rPr>
          <w:rFonts w:ascii="Palatino Linotype" w:hAnsi="Palatino Linotype" w:cs="Arial"/>
          <w:color w:val="auto"/>
        </w:rPr>
        <w:t xml:space="preserve">) </w:t>
      </w:r>
      <w:r w:rsidRPr="000D0F87">
        <w:rPr>
          <w:rFonts w:ascii="Palatino Linotype" w:hAnsi="Palatino Linotype" w:cs="Arial"/>
          <w:bCs/>
          <w:color w:val="auto"/>
        </w:rPr>
        <w:t>TIPO DI PROCEDURA</w:t>
      </w:r>
    </w:p>
    <w:p w:rsid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IV. 1.1)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Tipo di procedura: </w:t>
      </w:r>
      <w:r w:rsidR="005746EA">
        <w:rPr>
          <w:rFonts w:ascii="Palatino Linotype" w:hAnsi="Palatino Linotype" w:cs="Arial"/>
          <w:color w:val="auto"/>
        </w:rPr>
        <w:t>a</w:t>
      </w:r>
      <w:r w:rsidRPr="00850515">
        <w:rPr>
          <w:rFonts w:ascii="Palatino Linotype" w:hAnsi="Palatino Linotype" w:cs="Arial"/>
          <w:color w:val="auto"/>
        </w:rPr>
        <w:t>perta</w:t>
      </w:r>
      <w:r w:rsidR="005746EA">
        <w:rPr>
          <w:rFonts w:ascii="Palatino Linotype" w:hAnsi="Palatino Linotype" w:cs="Arial"/>
          <w:color w:val="auto"/>
        </w:rPr>
        <w:t>;</w:t>
      </w:r>
    </w:p>
    <w:p w:rsidR="000D0F87" w:rsidRPr="00850515" w:rsidRDefault="000D0F87" w:rsidP="00ED130B">
      <w:pPr>
        <w:pStyle w:val="Default"/>
        <w:jc w:val="both"/>
        <w:rPr>
          <w:rFonts w:ascii="Palatino Linotype" w:hAnsi="Palatino Linotype" w:cs="Arial"/>
          <w:color w:val="auto"/>
        </w:rPr>
      </w:pP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b/>
          <w:bCs/>
          <w:color w:val="auto"/>
        </w:rPr>
      </w:pPr>
      <w:r w:rsidRPr="00850515">
        <w:rPr>
          <w:rFonts w:ascii="Palatino Linotype" w:hAnsi="Palatino Linotype" w:cs="Arial"/>
          <w:color w:val="auto"/>
        </w:rPr>
        <w:t>IV. 2</w:t>
      </w:r>
      <w:r w:rsidRPr="000D0F87">
        <w:rPr>
          <w:rFonts w:ascii="Palatino Linotype" w:hAnsi="Palatino Linotype" w:cs="Arial"/>
          <w:color w:val="auto"/>
        </w:rPr>
        <w:t xml:space="preserve">) </w:t>
      </w:r>
      <w:r w:rsidRPr="000D0F87">
        <w:rPr>
          <w:rFonts w:ascii="Palatino Linotype" w:hAnsi="Palatino Linotype" w:cs="Arial"/>
          <w:bCs/>
          <w:color w:val="auto"/>
        </w:rPr>
        <w:t>CRITERI DI AGGIUDICAZIONE</w:t>
      </w:r>
    </w:p>
    <w:p w:rsidR="008D3CB4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IV. 2.1)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Criteri di aggiudicazione: </w:t>
      </w:r>
      <w:r w:rsidR="00A11338" w:rsidRPr="00850515">
        <w:rPr>
          <w:rFonts w:ascii="Palatino Linotype" w:hAnsi="Palatino Linotype" w:cs="Arial"/>
          <w:color w:val="auto"/>
        </w:rPr>
        <w:t>prezzo più basso.</w:t>
      </w:r>
    </w:p>
    <w:p w:rsidR="00BE296A" w:rsidRPr="008D3CB4" w:rsidRDefault="00312B62" w:rsidP="00ED130B">
      <w:pPr>
        <w:pStyle w:val="Default"/>
        <w:jc w:val="both"/>
        <w:rPr>
          <w:rFonts w:ascii="Palatino Linotype" w:hAnsi="Palatino Linotype" w:cs="Arial"/>
          <w:b/>
          <w:bCs/>
          <w:color w:val="auto"/>
        </w:rPr>
      </w:pPr>
      <w:r w:rsidRPr="00850515">
        <w:rPr>
          <w:rFonts w:ascii="Palatino Linotype" w:hAnsi="Palatino Linotype" w:cs="Arial"/>
          <w:color w:val="auto"/>
        </w:rPr>
        <w:t>La fornitura verrà aggiudicata al concorrente che avrà offerto il maggiore sconto percentuale risp</w:t>
      </w:r>
      <w:r w:rsidR="006C6975" w:rsidRPr="00850515">
        <w:rPr>
          <w:rFonts w:ascii="Palatino Linotype" w:hAnsi="Palatino Linotype" w:cs="Arial"/>
          <w:color w:val="auto"/>
        </w:rPr>
        <w:t xml:space="preserve">etto al prezzo ITALIA SIF-SIVA per gasolio </w:t>
      </w:r>
      <w:r w:rsidR="008D3CB4">
        <w:rPr>
          <w:rFonts w:ascii="Palatino Linotype" w:hAnsi="Palatino Linotype" w:cs="Arial"/>
          <w:color w:val="auto"/>
        </w:rPr>
        <w:t>da</w:t>
      </w:r>
      <w:r w:rsidR="006C6975" w:rsidRPr="00850515">
        <w:rPr>
          <w:rFonts w:ascii="Palatino Linotype" w:hAnsi="Palatino Linotype" w:cs="Arial"/>
          <w:color w:val="auto"/>
        </w:rPr>
        <w:t xml:space="preserve"> riscaldamento, escluso accisa ed iva, pubblicato settimanalmente sulla staffetta petrolifera italiana</w:t>
      </w:r>
      <w:r w:rsidR="00ED7A22">
        <w:rPr>
          <w:rFonts w:ascii="Palatino Linotype" w:hAnsi="Palatino Linotype" w:cs="Arial"/>
          <w:color w:val="auto"/>
        </w:rPr>
        <w:t xml:space="preserve"> (www.staffettaonline.com).</w:t>
      </w:r>
      <w:r w:rsidRPr="00850515">
        <w:rPr>
          <w:rFonts w:ascii="Palatino Linotype" w:hAnsi="Palatino Linotype" w:cs="Arial"/>
          <w:color w:val="auto"/>
        </w:rPr>
        <w:t xml:space="preserve"> In caso di discordanza fra i valori espressi in cifre e quelli espressi in lettere saranno presi in considerazione i valori più vantaggiosi per l’ azienda FAL srl. Si procederà all’ aggiudicazione anche in presenza di u</w:t>
      </w:r>
      <w:r w:rsidR="00E27A0D">
        <w:rPr>
          <w:rFonts w:ascii="Palatino Linotype" w:hAnsi="Palatino Linotype" w:cs="Arial"/>
          <w:color w:val="auto"/>
        </w:rPr>
        <w:t xml:space="preserve">na sola offerta valida </w:t>
      </w:r>
      <w:r w:rsidRPr="00850515">
        <w:rPr>
          <w:rFonts w:ascii="Palatino Linotype" w:hAnsi="Palatino Linotype" w:cs="Arial"/>
          <w:color w:val="auto"/>
        </w:rPr>
        <w:t>, sempre che sia ritenuta conveniente o idonea in relaz</w:t>
      </w:r>
      <w:r w:rsidR="009A1276">
        <w:rPr>
          <w:rFonts w:ascii="Palatino Linotype" w:hAnsi="Palatino Linotype" w:cs="Arial"/>
          <w:color w:val="auto"/>
        </w:rPr>
        <w:t>ione all’ oggetto del contratto.</w:t>
      </w:r>
    </w:p>
    <w:p w:rsidR="00ED130B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V. 2.2) </w:t>
      </w:r>
      <w:r w:rsidR="006C3DB3" w:rsidRPr="00850515">
        <w:rPr>
          <w:rFonts w:ascii="Palatino Linotype" w:hAnsi="Palatino Linotype" w:cs="Arial"/>
          <w:b/>
          <w:bCs/>
          <w:color w:val="auto"/>
        </w:rPr>
        <w:t xml:space="preserve">Ricorso ad un'asta elettronica: </w:t>
      </w:r>
      <w:r w:rsidR="00ED130B" w:rsidRPr="00850515">
        <w:rPr>
          <w:rFonts w:ascii="Palatino Linotype" w:hAnsi="Palatino Linotype" w:cs="Arial"/>
          <w:color w:val="auto"/>
        </w:rPr>
        <w:t>No.</w:t>
      </w:r>
    </w:p>
    <w:p w:rsidR="000D0F87" w:rsidRPr="00850515" w:rsidRDefault="000D0F87" w:rsidP="00ED130B">
      <w:pPr>
        <w:pStyle w:val="Default"/>
        <w:jc w:val="both"/>
        <w:rPr>
          <w:rFonts w:ascii="Palatino Linotype" w:hAnsi="Palatino Linotype" w:cs="Arial"/>
          <w:color w:val="auto"/>
        </w:rPr>
      </w:pP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b/>
          <w:bCs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IV. 3) </w:t>
      </w:r>
      <w:r w:rsidRPr="000D0F87">
        <w:rPr>
          <w:rFonts w:ascii="Palatino Linotype" w:hAnsi="Palatino Linotype" w:cs="Arial"/>
          <w:bCs/>
          <w:color w:val="auto"/>
        </w:rPr>
        <w:t>INFORMAZIONI DI CARATTERE AMMINISTRATIVO</w:t>
      </w:r>
    </w:p>
    <w:p w:rsidR="001C0207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IV. 3.1) Numero di riferimento attribuito al d</w:t>
      </w:r>
      <w:r w:rsidR="001C0207">
        <w:rPr>
          <w:rFonts w:ascii="Palatino Linotype" w:hAnsi="Palatino Linotype" w:cs="Arial"/>
          <w:color w:val="auto"/>
        </w:rPr>
        <w:t>ossier dall'ente aggiudicatore:</w:t>
      </w:r>
    </w:p>
    <w:p w:rsidR="00036188" w:rsidRPr="00212FD6" w:rsidRDefault="00212FD6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212FD6">
        <w:rPr>
          <w:rFonts w:ascii="Palatino Linotype" w:hAnsi="Palatino Linotype" w:cs="Arial"/>
          <w:bCs/>
          <w:color w:val="auto"/>
        </w:rPr>
        <w:t xml:space="preserve"> CIG</w:t>
      </w:r>
      <w:r w:rsidR="00D278E1">
        <w:rPr>
          <w:rFonts w:ascii="Palatino Linotype" w:hAnsi="Palatino Linotype" w:cs="Arial"/>
          <w:bCs/>
          <w:color w:val="auto"/>
        </w:rPr>
        <w:t>.:  5587379303</w:t>
      </w:r>
      <w:r w:rsidR="008F673E">
        <w:rPr>
          <w:rFonts w:ascii="Palatino Linotype" w:hAnsi="Palatino Linotype" w:cs="Arial"/>
          <w:bCs/>
          <w:color w:val="auto"/>
        </w:rPr>
        <w:t>;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IV. 3.2)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Pubblicazioni precedenti relative allo stesso appalto: </w:t>
      </w:r>
      <w:r w:rsidRPr="00850515">
        <w:rPr>
          <w:rFonts w:ascii="Palatino Linotype" w:hAnsi="Palatino Linotype" w:cs="Arial"/>
          <w:color w:val="auto"/>
        </w:rPr>
        <w:t xml:space="preserve">No.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IV. 3.3)</w:t>
      </w:r>
      <w:r w:rsidRPr="00850515">
        <w:rPr>
          <w:rFonts w:ascii="Palatino Linotype" w:hAnsi="Palatino Linotype" w:cs="Arial"/>
          <w:b/>
          <w:bCs/>
          <w:color w:val="auto"/>
        </w:rPr>
        <w:t>Condizioni pe</w:t>
      </w:r>
      <w:r w:rsidR="006E539E">
        <w:rPr>
          <w:rFonts w:ascii="Palatino Linotype" w:hAnsi="Palatino Linotype" w:cs="Arial"/>
          <w:b/>
          <w:bCs/>
          <w:color w:val="auto"/>
        </w:rPr>
        <w:t xml:space="preserve">r ottenere il capitolato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 e la documentazione complementare: </w:t>
      </w:r>
    </w:p>
    <w:p w:rsidR="00BE296A" w:rsidRPr="00850515" w:rsidRDefault="00036188" w:rsidP="00ED130B">
      <w:pPr>
        <w:pStyle w:val="Default"/>
        <w:jc w:val="both"/>
        <w:rPr>
          <w:rFonts w:ascii="Palatino Linotype" w:hAnsi="Palatino Linotype" w:cs="Arial"/>
          <w:i/>
          <w:iCs/>
          <w:color w:val="auto"/>
        </w:rPr>
      </w:pPr>
      <w:r w:rsidRPr="00850515">
        <w:rPr>
          <w:rFonts w:ascii="Palatino Linotype" w:hAnsi="Palatino Linotype" w:cs="Arial"/>
          <w:color w:val="auto"/>
        </w:rPr>
        <w:t>Tutta la documentazio</w:t>
      </w:r>
      <w:r w:rsidR="006E539E">
        <w:rPr>
          <w:rFonts w:ascii="Palatino Linotype" w:hAnsi="Palatino Linotype" w:cs="Arial"/>
          <w:color w:val="auto"/>
        </w:rPr>
        <w:t xml:space="preserve">ne è disponibile </w:t>
      </w:r>
      <w:r w:rsidRPr="00850515">
        <w:rPr>
          <w:rFonts w:ascii="Palatino Linotype" w:hAnsi="Palatino Linotype" w:cs="Arial"/>
          <w:color w:val="auto"/>
        </w:rPr>
        <w:t>sul sito internet</w:t>
      </w:r>
      <w:r w:rsidRPr="00850515">
        <w:rPr>
          <w:rFonts w:ascii="Palatino Linotype" w:hAnsi="Palatino Linotype" w:cs="Arial"/>
          <w:i/>
          <w:iCs/>
          <w:color w:val="auto"/>
        </w:rPr>
        <w:t>www.fal-srl.it, alla Sezione Bandi</w:t>
      </w:r>
      <w:r w:rsidR="00ED130B" w:rsidRPr="00850515">
        <w:rPr>
          <w:rFonts w:ascii="Palatino Linotype" w:hAnsi="Palatino Linotype" w:cs="Arial"/>
          <w:i/>
          <w:iCs/>
          <w:color w:val="auto"/>
        </w:rPr>
        <w:t>.</w:t>
      </w:r>
    </w:p>
    <w:p w:rsidR="00BE296A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IV. 3.4) </w:t>
      </w:r>
      <w:r w:rsidRPr="00850515">
        <w:rPr>
          <w:rFonts w:ascii="Palatino Linotype" w:hAnsi="Palatino Linotype" w:cs="Arial"/>
          <w:b/>
          <w:bCs/>
          <w:color w:val="auto"/>
        </w:rPr>
        <w:t>Termine per il ricevimento delle offerte e d</w:t>
      </w:r>
      <w:r w:rsidR="00DF650A">
        <w:rPr>
          <w:rFonts w:ascii="Palatino Linotype" w:hAnsi="Palatino Linotype" w:cs="Arial"/>
          <w:b/>
          <w:bCs/>
          <w:color w:val="auto"/>
        </w:rPr>
        <w:t>elle domande di partecipazione:</w:t>
      </w:r>
      <w:r w:rsidRPr="00850515">
        <w:rPr>
          <w:rFonts w:ascii="Palatino Linotype" w:hAnsi="Palatino Linotype" w:cs="Arial"/>
          <w:color w:val="auto"/>
        </w:rPr>
        <w:t>Data</w:t>
      </w:r>
      <w:r w:rsidR="00DF650A">
        <w:rPr>
          <w:rFonts w:ascii="Palatino Linotype" w:hAnsi="Palatino Linotype" w:cs="Arial"/>
          <w:color w:val="auto"/>
        </w:rPr>
        <w:t>28.02.2014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; </w:t>
      </w:r>
      <w:r w:rsidRPr="00850515">
        <w:rPr>
          <w:rFonts w:ascii="Palatino Linotype" w:hAnsi="Palatino Linotype" w:cs="Arial"/>
          <w:color w:val="auto"/>
        </w:rPr>
        <w:t>Ora</w:t>
      </w:r>
      <w:r w:rsidR="00DF650A">
        <w:rPr>
          <w:rFonts w:ascii="Palatino Linotype" w:hAnsi="Palatino Linotype" w:cs="Arial"/>
          <w:color w:val="auto"/>
        </w:rPr>
        <w:t xml:space="preserve">12.00  </w:t>
      </w:r>
      <w:r w:rsidR="00BE296A" w:rsidRPr="00850515">
        <w:rPr>
          <w:rFonts w:ascii="Palatino Linotype" w:hAnsi="Palatino Linotype" w:cs="Arial"/>
          <w:color w:val="auto"/>
        </w:rPr>
        <w:t>;</w:t>
      </w:r>
    </w:p>
    <w:p w:rsidR="005746EA" w:rsidRPr="00DF650A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IV. 3.5)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Lingue utilizzabili per la presentazione delle offerte/domande di partecipazione: </w:t>
      </w:r>
      <w:r w:rsidRPr="00850515">
        <w:rPr>
          <w:rFonts w:ascii="Palatino Linotype" w:hAnsi="Palatino Linotype" w:cs="Arial"/>
          <w:color w:val="auto"/>
        </w:rPr>
        <w:t xml:space="preserve">Italiano.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IV. 3.6)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Periodo minimo durante il quale l'offerente è vincolato alla propria offerta: </w:t>
      </w:r>
    </w:p>
    <w:p w:rsidR="00036188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giorni: 180 (dal termine ultimo per il ricevimento delle offerte) </w:t>
      </w:r>
      <w:r w:rsidR="005746EA">
        <w:rPr>
          <w:rFonts w:ascii="Palatino Linotype" w:hAnsi="Palatino Linotype" w:cs="Arial"/>
          <w:color w:val="auto"/>
        </w:rPr>
        <w:t>.</w:t>
      </w:r>
    </w:p>
    <w:p w:rsidR="00DF650A" w:rsidRDefault="00DF650A" w:rsidP="00ED130B">
      <w:pPr>
        <w:pStyle w:val="Default"/>
        <w:jc w:val="both"/>
        <w:rPr>
          <w:rFonts w:ascii="Palatino Linotype" w:hAnsi="Palatino Linotype" w:cs="Arial"/>
          <w:color w:val="auto"/>
        </w:rPr>
      </w:pPr>
    </w:p>
    <w:p w:rsidR="00DF650A" w:rsidRPr="00850515" w:rsidRDefault="00DF650A" w:rsidP="00ED130B">
      <w:pPr>
        <w:pStyle w:val="Default"/>
        <w:jc w:val="both"/>
        <w:rPr>
          <w:rFonts w:ascii="Palatino Linotype" w:hAnsi="Palatino Linotype" w:cs="Arial"/>
          <w:color w:val="auto"/>
        </w:rPr>
      </w:pP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IV. 3.7)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Modalità di apertura delle offerte: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Le date, gli orari ed i luoghi di riunione delle sedute, eventuali rettifiche, i chiarimenti alla procedura, richiesti e non, e le determinazioni assunte verranno resi noti mediante comunicazione pubblicata sul profilo del committente</w:t>
      </w:r>
      <w:r w:rsidR="004A3313" w:rsidRPr="00850515">
        <w:rPr>
          <w:rFonts w:ascii="Palatino Linotype" w:hAnsi="Palatino Linotype" w:cs="Arial"/>
          <w:color w:val="auto"/>
        </w:rPr>
        <w:t xml:space="preserve">:  </w:t>
      </w:r>
      <w:r w:rsidRPr="00850515">
        <w:rPr>
          <w:rFonts w:ascii="Palatino Linotype" w:hAnsi="Palatino Linotype" w:cs="Arial"/>
          <w:color w:val="auto"/>
        </w:rPr>
        <w:t xml:space="preserve">www.fal-srl.it, alla Sezione Bandi. La pubblicazione avrà effetto di comunicazione valida per tutti gli interessati.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Persone ammesse ad assistere alla procedura: </w:t>
      </w:r>
      <w:r w:rsidRPr="008D3CB4">
        <w:rPr>
          <w:rFonts w:ascii="Palatino Linotype" w:hAnsi="Palatino Linotype" w:cs="Arial"/>
          <w:iCs/>
          <w:color w:val="auto"/>
        </w:rPr>
        <w:t>SI</w:t>
      </w:r>
      <w:r w:rsidRPr="00850515">
        <w:rPr>
          <w:rFonts w:ascii="Palatino Linotype" w:hAnsi="Palatino Linotype" w:cs="Arial"/>
          <w:i/>
          <w:iCs/>
          <w:color w:val="auto"/>
        </w:rPr>
        <w:t xml:space="preserve">.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Rappresentanti </w:t>
      </w:r>
      <w:r w:rsidR="00187DF0">
        <w:rPr>
          <w:rFonts w:ascii="Palatino Linotype" w:hAnsi="Palatino Linotype" w:cs="Arial"/>
          <w:color w:val="auto"/>
        </w:rPr>
        <w:t xml:space="preserve">legali </w:t>
      </w:r>
      <w:r w:rsidRPr="00850515">
        <w:rPr>
          <w:rFonts w:ascii="Palatino Linotype" w:hAnsi="Palatino Linotype" w:cs="Arial"/>
          <w:color w:val="auto"/>
        </w:rPr>
        <w:t>dei concorren</w:t>
      </w:r>
      <w:r w:rsidR="00187DF0">
        <w:rPr>
          <w:rFonts w:ascii="Palatino Linotype" w:hAnsi="Palatino Linotype" w:cs="Arial"/>
          <w:color w:val="auto"/>
        </w:rPr>
        <w:t>ti, in numero massimo di una persona per ciascuno, o loro delegati.</w:t>
      </w:r>
    </w:p>
    <w:p w:rsidR="00BE296A" w:rsidRPr="00850515" w:rsidRDefault="00BE296A" w:rsidP="00ED130B">
      <w:pPr>
        <w:pStyle w:val="Default"/>
        <w:jc w:val="both"/>
        <w:rPr>
          <w:rFonts w:ascii="Palatino Linotype" w:hAnsi="Palatino Linotype" w:cs="Arial"/>
          <w:color w:val="auto"/>
        </w:rPr>
      </w:pPr>
    </w:p>
    <w:p w:rsidR="00BE296A" w:rsidRDefault="0000417E" w:rsidP="00ED130B">
      <w:pPr>
        <w:pStyle w:val="Default"/>
        <w:jc w:val="both"/>
        <w:rPr>
          <w:rFonts w:ascii="Palatino Linotype" w:hAnsi="Palatino Linotype" w:cs="Arial"/>
          <w:b/>
          <w:bCs/>
          <w:color w:val="auto"/>
        </w:rPr>
      </w:pPr>
      <w:r w:rsidRPr="00850515">
        <w:rPr>
          <w:rFonts w:ascii="Palatino Linotype" w:hAnsi="Palatino Linotype" w:cs="Arial"/>
          <w:b/>
          <w:bCs/>
          <w:color w:val="auto"/>
        </w:rPr>
        <w:t>SEZIONE V</w:t>
      </w:r>
      <w:r w:rsidR="00036188" w:rsidRPr="00850515">
        <w:rPr>
          <w:rFonts w:ascii="Palatino Linotype" w:hAnsi="Palatino Linotype" w:cs="Arial"/>
          <w:b/>
          <w:bCs/>
          <w:color w:val="auto"/>
        </w:rPr>
        <w:t xml:space="preserve">: ALTRE INFORMAZIONI </w:t>
      </w:r>
    </w:p>
    <w:p w:rsidR="000D0F87" w:rsidRPr="00850515" w:rsidRDefault="000D0F87" w:rsidP="00ED130B">
      <w:pPr>
        <w:pStyle w:val="Default"/>
        <w:jc w:val="both"/>
        <w:rPr>
          <w:rFonts w:ascii="Palatino Linotype" w:hAnsi="Palatino Linotype" w:cs="Arial"/>
          <w:b/>
          <w:bCs/>
          <w:color w:val="auto"/>
        </w:rPr>
      </w:pP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V. 1) </w:t>
      </w:r>
      <w:r w:rsidRPr="000D0F87">
        <w:rPr>
          <w:rFonts w:ascii="Palatino Linotype" w:hAnsi="Palatino Linotype" w:cs="Arial"/>
          <w:bCs/>
          <w:color w:val="auto"/>
        </w:rPr>
        <w:t>TRATTASI DI UN APPALTO PERIODICO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: </w:t>
      </w:r>
      <w:r w:rsidRPr="00850515">
        <w:rPr>
          <w:rFonts w:ascii="Palatino Linotype" w:hAnsi="Palatino Linotype" w:cs="Arial"/>
          <w:color w:val="auto"/>
        </w:rPr>
        <w:t xml:space="preserve">No.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V. 2) </w:t>
      </w:r>
      <w:r w:rsidRPr="000D0F87">
        <w:rPr>
          <w:rFonts w:ascii="Palatino Linotype" w:hAnsi="Palatino Linotype" w:cs="Arial"/>
          <w:bCs/>
          <w:color w:val="auto"/>
        </w:rPr>
        <w:t>APPALTI CONNESSI AD UN PROGETTO E/O PROGRAMMA FINANZIATO DAI FONDI COMUNITARI</w:t>
      </w:r>
      <w:r w:rsidRPr="00850515">
        <w:rPr>
          <w:rFonts w:ascii="Palatino Linotype" w:hAnsi="Palatino Linotype" w:cs="Arial"/>
          <w:color w:val="auto"/>
        </w:rPr>
        <w:t xml:space="preserve">: No. </w:t>
      </w:r>
    </w:p>
    <w:p w:rsidR="00DE15B7" w:rsidRPr="00850515" w:rsidRDefault="00036188" w:rsidP="00ED130B">
      <w:pPr>
        <w:pStyle w:val="Default"/>
        <w:jc w:val="both"/>
        <w:rPr>
          <w:rFonts w:ascii="Palatino Linotype" w:hAnsi="Palatino Linotype" w:cs="Arial"/>
          <w:b/>
          <w:bCs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V. 3) </w:t>
      </w:r>
      <w:r w:rsidRPr="000D0F87">
        <w:rPr>
          <w:rFonts w:ascii="Palatino Linotype" w:hAnsi="Palatino Linotype" w:cs="Arial"/>
          <w:bCs/>
          <w:color w:val="auto"/>
        </w:rPr>
        <w:t>INFORMAZIONI COMPLEMENTARI:</w:t>
      </w:r>
    </w:p>
    <w:p w:rsidR="00A5763D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b/>
          <w:bCs/>
          <w:color w:val="auto"/>
        </w:rPr>
        <w:t xml:space="preserve">a) </w:t>
      </w:r>
      <w:r w:rsidRPr="00850515">
        <w:rPr>
          <w:rFonts w:ascii="Palatino Linotype" w:hAnsi="Palatino Linotype" w:cs="Arial"/>
          <w:color w:val="auto"/>
        </w:rPr>
        <w:t xml:space="preserve">le autocertificazioni, le certificazioni, i documenti e l’offerta devono essere in lingua italiana o corredati di traduzione giurata;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b) </w:t>
      </w:r>
      <w:r w:rsidRPr="00850515">
        <w:rPr>
          <w:rFonts w:ascii="Palatino Linotype" w:hAnsi="Palatino Linotype" w:cs="Arial"/>
          <w:color w:val="auto"/>
        </w:rPr>
        <w:t xml:space="preserve">gli importi dichiarati devono essere in euro;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c) </w:t>
      </w:r>
      <w:r w:rsidRPr="00850515">
        <w:rPr>
          <w:rFonts w:ascii="Palatino Linotype" w:hAnsi="Palatino Linotype" w:cs="Arial"/>
          <w:color w:val="auto"/>
        </w:rPr>
        <w:t>i chiarimenti potranno essere richiesti con</w:t>
      </w:r>
      <w:r w:rsidR="00187DF0">
        <w:rPr>
          <w:rFonts w:ascii="Palatino Linotype" w:hAnsi="Palatino Linotype" w:cs="Arial"/>
          <w:color w:val="auto"/>
        </w:rPr>
        <w:t xml:space="preserve"> nota scritta inviata per  fax </w:t>
      </w:r>
      <w:r w:rsidRPr="00850515">
        <w:rPr>
          <w:rFonts w:ascii="Palatino Linotype" w:hAnsi="Palatino Linotype" w:cs="Arial"/>
          <w:color w:val="auto"/>
        </w:rPr>
        <w:t xml:space="preserve"> al Responsabile del Procedimento. Il termine ultimo per le richieste in tal senso è di 5 giorni lavorativi prima dalla scadenza del termine di presentazione delle offerte. Pertanto, non verranno prese in considerazione richieste avanzate in altro modo o, ancora, oltre i termini sopra indicati. Le note di risposta verranno pubblicate sul sito www.</w:t>
      </w:r>
      <w:r w:rsidRPr="00850515">
        <w:rPr>
          <w:rFonts w:ascii="Palatino Linotype" w:hAnsi="Palatino Linotype" w:cs="Arial"/>
          <w:b/>
          <w:bCs/>
          <w:color w:val="auto"/>
        </w:rPr>
        <w:t>fal</w:t>
      </w:r>
      <w:r w:rsidRPr="00850515">
        <w:rPr>
          <w:rFonts w:ascii="Palatino Linotype" w:hAnsi="Palatino Linotype" w:cs="Arial"/>
          <w:color w:val="auto"/>
        </w:rPr>
        <w:t>-</w:t>
      </w:r>
      <w:r w:rsidRPr="00850515">
        <w:rPr>
          <w:rFonts w:ascii="Palatino Linotype" w:hAnsi="Palatino Linotype" w:cs="Arial"/>
          <w:b/>
          <w:bCs/>
          <w:color w:val="auto"/>
        </w:rPr>
        <w:t>srl</w:t>
      </w:r>
      <w:r w:rsidRPr="00850515">
        <w:rPr>
          <w:rFonts w:ascii="Palatino Linotype" w:hAnsi="Palatino Linotype" w:cs="Arial"/>
          <w:color w:val="auto"/>
        </w:rPr>
        <w:t xml:space="preserve">.it alla Sezione Bandi ed avranno effetto di notifica a tutti gli interessati; 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d) </w:t>
      </w:r>
      <w:r w:rsidRPr="00850515">
        <w:rPr>
          <w:rFonts w:ascii="Palatino Linotype" w:hAnsi="Palatino Linotype" w:cs="Arial"/>
          <w:color w:val="auto"/>
        </w:rPr>
        <w:t xml:space="preserve">FAL srl si riserva la facoltà di non procedere ad alcuna aggiudicazione (in tal caso ai concorrenti non competerà alcun compenso, rimborso o indennizzo a qualsiasi titolo vantato) ovvero di aggiudicare anche in presenza di una sola offerta valida; </w:t>
      </w:r>
      <w:r w:rsidR="00A5763D" w:rsidRPr="00850515">
        <w:rPr>
          <w:rFonts w:ascii="Palatino Linotype" w:hAnsi="Palatino Linotype" w:cs="Arial"/>
          <w:b/>
          <w:bCs/>
          <w:color w:val="auto"/>
        </w:rPr>
        <w:t>e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) </w:t>
      </w:r>
      <w:r w:rsidRPr="00850515">
        <w:rPr>
          <w:rFonts w:ascii="Palatino Linotype" w:hAnsi="Palatino Linotype" w:cs="Arial"/>
          <w:color w:val="auto"/>
        </w:rPr>
        <w:t xml:space="preserve">a termini dell’art. 38, </w:t>
      </w:r>
      <w:proofErr w:type="spellStart"/>
      <w:r w:rsidRPr="00850515">
        <w:rPr>
          <w:rFonts w:ascii="Palatino Linotype" w:hAnsi="Palatino Linotype" w:cs="Arial"/>
          <w:color w:val="auto"/>
        </w:rPr>
        <w:t>D.l.vo</w:t>
      </w:r>
      <w:proofErr w:type="spellEnd"/>
      <w:r w:rsidRPr="00850515">
        <w:rPr>
          <w:rFonts w:ascii="Palatino Linotype" w:hAnsi="Palatino Linotype" w:cs="Arial"/>
          <w:color w:val="auto"/>
        </w:rPr>
        <w:t xml:space="preserve"> n. 163/2006, non è ammessa la partecipazione di concorrenti che si trovino tra loro in una delle situazioni di controllo di cui all'articolo 2359 </w:t>
      </w:r>
      <w:proofErr w:type="spellStart"/>
      <w:r w:rsidRPr="00850515">
        <w:rPr>
          <w:rFonts w:ascii="Palatino Linotype" w:hAnsi="Palatino Linotype" w:cs="Arial"/>
          <w:color w:val="auto"/>
        </w:rPr>
        <w:t>c.c</w:t>
      </w:r>
      <w:proofErr w:type="spellEnd"/>
      <w:r w:rsidRPr="00850515">
        <w:rPr>
          <w:rFonts w:ascii="Palatino Linotype" w:hAnsi="Palatino Linotype" w:cs="Arial"/>
          <w:color w:val="auto"/>
        </w:rPr>
        <w:t xml:space="preserve"> o in una qualsiasi relazione, anche di fatto, se la situazione di controllo o la relazione comporti che le offert</w:t>
      </w:r>
      <w:r w:rsidR="004A3313" w:rsidRPr="00850515">
        <w:rPr>
          <w:rFonts w:ascii="Palatino Linotype" w:hAnsi="Palatino Linotype" w:cs="Arial"/>
          <w:color w:val="auto"/>
        </w:rPr>
        <w:t>e sono imputabili ad un unico</w:t>
      </w:r>
      <w:r w:rsidRPr="00850515">
        <w:rPr>
          <w:rFonts w:ascii="Palatino Linotype" w:hAnsi="Palatino Linotype" w:cs="Arial"/>
          <w:color w:val="auto"/>
        </w:rPr>
        <w:t>centro decisionale. Saranno altresì esclusi dalla gara i concorrenti coinvolti in situazioni oggettive lesive della par condicio tra concorrenti e/o lesive della segretezza delle offerte;</w:t>
      </w:r>
      <w:r w:rsidR="00A5763D" w:rsidRPr="00850515">
        <w:rPr>
          <w:rFonts w:ascii="Palatino Linotype" w:hAnsi="Palatino Linotype" w:cs="Arial"/>
          <w:b/>
          <w:bCs/>
          <w:color w:val="auto"/>
        </w:rPr>
        <w:t>f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) </w:t>
      </w:r>
      <w:r w:rsidRPr="00850515">
        <w:rPr>
          <w:rFonts w:ascii="Palatino Linotype" w:hAnsi="Palatino Linotype" w:cs="Arial"/>
          <w:color w:val="auto"/>
        </w:rPr>
        <w:t xml:space="preserve">non sono ammesse le offerte economiche in aumento rispetto all’importo a base d’asta, nonché le offerte condizionate o quelle che siano espresse in modo indeterminato o con riferimento ad offerta relativa ad altro appalto; </w:t>
      </w:r>
      <w:r w:rsidR="00A5763D" w:rsidRPr="00850515">
        <w:rPr>
          <w:rFonts w:ascii="Palatino Linotype" w:hAnsi="Palatino Linotype" w:cs="Arial"/>
          <w:b/>
          <w:bCs/>
          <w:color w:val="auto"/>
        </w:rPr>
        <w:t>g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) </w:t>
      </w:r>
      <w:r w:rsidRPr="00850515">
        <w:rPr>
          <w:rFonts w:ascii="Palatino Linotype" w:hAnsi="Palatino Linotype" w:cs="Arial"/>
          <w:color w:val="auto"/>
        </w:rPr>
        <w:t xml:space="preserve">in caso di discordanza tra l’offerta indicata in cifre e quella indicata in lettere verrà ritenuta valida quella più vantaggiosa per l’Ente Aggiudicatore; </w:t>
      </w:r>
      <w:r w:rsidR="00A5763D" w:rsidRPr="00850515">
        <w:rPr>
          <w:rFonts w:ascii="Palatino Linotype" w:hAnsi="Palatino Linotype" w:cs="Arial"/>
          <w:b/>
          <w:bCs/>
          <w:color w:val="auto"/>
        </w:rPr>
        <w:t>h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) </w:t>
      </w:r>
      <w:r w:rsidRPr="00850515">
        <w:rPr>
          <w:rFonts w:ascii="Palatino Linotype" w:hAnsi="Palatino Linotype" w:cs="Arial"/>
          <w:color w:val="auto"/>
        </w:rPr>
        <w:t xml:space="preserve">non sono ammesse le offerte che recano abrasioni o correzioni se non confermate con sottoscrizione autografa posta a margine; </w:t>
      </w:r>
      <w:r w:rsidR="00A5763D" w:rsidRPr="00850515">
        <w:rPr>
          <w:rFonts w:ascii="Palatino Linotype" w:hAnsi="Palatino Linotype" w:cs="Arial"/>
          <w:b/>
          <w:bCs/>
          <w:color w:val="auto"/>
        </w:rPr>
        <w:t>i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) </w:t>
      </w:r>
      <w:r w:rsidRPr="00D93A43">
        <w:rPr>
          <w:rFonts w:ascii="Palatino Linotype" w:hAnsi="Palatino Linotype" w:cs="Arial"/>
          <w:b/>
          <w:color w:val="auto"/>
        </w:rPr>
        <w:t>con la presentazione delledomande di partecipazione i concorren</w:t>
      </w:r>
      <w:r w:rsidR="00A11338" w:rsidRPr="00D93A43">
        <w:rPr>
          <w:rFonts w:ascii="Palatino Linotype" w:hAnsi="Palatino Linotype" w:cs="Arial"/>
          <w:b/>
          <w:color w:val="auto"/>
        </w:rPr>
        <w:t xml:space="preserve">ti accettano espressamente </w:t>
      </w:r>
      <w:r w:rsidRPr="00D93A43">
        <w:rPr>
          <w:rFonts w:ascii="Palatino Linotype" w:hAnsi="Palatino Linotype" w:cs="Arial"/>
          <w:b/>
          <w:color w:val="auto"/>
        </w:rPr>
        <w:t xml:space="preserve"> tutte le condizioni indicate nel presente Bando di Gara</w:t>
      </w:r>
      <w:r w:rsidR="00450740" w:rsidRPr="00D93A43">
        <w:rPr>
          <w:rFonts w:ascii="Palatino Linotype" w:hAnsi="Palatino Linotype" w:cs="Arial"/>
          <w:b/>
          <w:color w:val="auto"/>
        </w:rPr>
        <w:t>, nel Disciplinare e relativi allegati, nel Capitolato</w:t>
      </w:r>
      <w:r w:rsidR="00DF650A">
        <w:rPr>
          <w:rFonts w:ascii="Palatino Linotype" w:hAnsi="Palatino Linotype" w:cs="Arial"/>
          <w:b/>
          <w:color w:val="auto"/>
        </w:rPr>
        <w:t xml:space="preserve"> ,</w:t>
      </w:r>
      <w:r w:rsidR="00450740" w:rsidRPr="00D93A43">
        <w:rPr>
          <w:rFonts w:ascii="Palatino Linotype" w:hAnsi="Palatino Linotype" w:cs="Arial"/>
          <w:b/>
          <w:color w:val="auto"/>
        </w:rPr>
        <w:t>nello s</w:t>
      </w:r>
      <w:r w:rsidR="00FD7EFE" w:rsidRPr="00D93A43">
        <w:rPr>
          <w:rFonts w:ascii="Palatino Linotype" w:hAnsi="Palatino Linotype" w:cs="Arial"/>
          <w:b/>
          <w:color w:val="auto"/>
        </w:rPr>
        <w:t>chema di C</w:t>
      </w:r>
      <w:r w:rsidR="00450740" w:rsidRPr="00D93A43">
        <w:rPr>
          <w:rFonts w:ascii="Palatino Linotype" w:hAnsi="Palatino Linotype" w:cs="Arial"/>
          <w:b/>
          <w:color w:val="auto"/>
        </w:rPr>
        <w:t>ontratto</w:t>
      </w:r>
      <w:r w:rsidR="00DF650A">
        <w:rPr>
          <w:rFonts w:ascii="Palatino Linotype" w:hAnsi="Palatino Linotype" w:cs="Arial"/>
          <w:b/>
          <w:color w:val="auto"/>
        </w:rPr>
        <w:t xml:space="preserve">e nel DUVRI  </w:t>
      </w:r>
      <w:r w:rsidRPr="00D93A43">
        <w:rPr>
          <w:rFonts w:ascii="Palatino Linotype" w:hAnsi="Palatino Linotype" w:cs="Arial"/>
          <w:b/>
          <w:color w:val="auto"/>
        </w:rPr>
        <w:t>ed autorizzano FAL al trattamento dei dati personali;</w:t>
      </w:r>
      <w:r w:rsidR="00A5763D" w:rsidRPr="00850515">
        <w:rPr>
          <w:rFonts w:ascii="Palatino Linotype" w:hAnsi="Palatino Linotype" w:cs="Arial"/>
          <w:b/>
          <w:bCs/>
          <w:color w:val="auto"/>
        </w:rPr>
        <w:t>l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) </w:t>
      </w:r>
      <w:r w:rsidRPr="00850515">
        <w:rPr>
          <w:rFonts w:ascii="Palatino Linotype" w:hAnsi="Palatino Linotype" w:cs="Arial"/>
          <w:color w:val="auto"/>
        </w:rPr>
        <w:t>il presente avviso è integrato dalle disposizioni contenute nel disc</w:t>
      </w:r>
      <w:r w:rsidR="00A5763D" w:rsidRPr="00850515">
        <w:rPr>
          <w:rFonts w:ascii="Palatino Linotype" w:hAnsi="Palatino Linotype" w:cs="Arial"/>
          <w:color w:val="auto"/>
        </w:rPr>
        <w:t>iplinare di gara</w:t>
      </w:r>
      <w:r w:rsidRPr="00850515">
        <w:rPr>
          <w:rFonts w:ascii="Palatino Linotype" w:hAnsi="Palatino Linotype" w:cs="Arial"/>
          <w:color w:val="auto"/>
        </w:rPr>
        <w:t xml:space="preserve"> e, per quanto ivi non previsto, dalle vigenti disposizioni di legge; </w:t>
      </w:r>
      <w:r w:rsidR="00A5763D" w:rsidRPr="00850515">
        <w:rPr>
          <w:rFonts w:ascii="Palatino Linotype" w:hAnsi="Palatino Linotype" w:cs="Arial"/>
          <w:b/>
          <w:bCs/>
          <w:color w:val="auto"/>
        </w:rPr>
        <w:t>m</w:t>
      </w:r>
      <w:r w:rsidRPr="00850515">
        <w:rPr>
          <w:rFonts w:ascii="Palatino Linotype" w:hAnsi="Palatino Linotype" w:cs="Arial"/>
          <w:b/>
          <w:bCs/>
          <w:color w:val="auto"/>
        </w:rPr>
        <w:t xml:space="preserve">) </w:t>
      </w:r>
      <w:r w:rsidRPr="00850515">
        <w:rPr>
          <w:rFonts w:ascii="Palatino Linotype" w:hAnsi="Palatino Linotype" w:cs="Arial"/>
          <w:color w:val="auto"/>
        </w:rPr>
        <w:t xml:space="preserve">Il </w:t>
      </w:r>
      <w:r w:rsidR="00A5763D" w:rsidRPr="00850515">
        <w:rPr>
          <w:rFonts w:ascii="Palatino Linotype" w:hAnsi="Palatino Linotype" w:cs="Arial"/>
          <w:color w:val="auto"/>
        </w:rPr>
        <w:t xml:space="preserve">Responsabile del Procedimento è il </w:t>
      </w:r>
      <w:r w:rsidRPr="00850515">
        <w:rPr>
          <w:rFonts w:ascii="Palatino Linotype" w:hAnsi="Palatino Linotype" w:cs="Arial"/>
          <w:color w:val="auto"/>
        </w:rPr>
        <w:t xml:space="preserve"> dott. Vito LAMADDALENA . </w:t>
      </w:r>
    </w:p>
    <w:p w:rsidR="00DF650A" w:rsidRPr="00850515" w:rsidRDefault="00DF650A" w:rsidP="00ED130B">
      <w:pPr>
        <w:pStyle w:val="Default"/>
        <w:jc w:val="both"/>
        <w:rPr>
          <w:rFonts w:ascii="Palatino Linotype" w:hAnsi="Palatino Linotype" w:cs="Arial"/>
          <w:color w:val="auto"/>
        </w:rPr>
      </w:pPr>
    </w:p>
    <w:p w:rsidR="0073129B" w:rsidRPr="000D0F87" w:rsidRDefault="00553D78" w:rsidP="00ED130B">
      <w:pPr>
        <w:pStyle w:val="Default"/>
        <w:jc w:val="both"/>
        <w:rPr>
          <w:rFonts w:ascii="Palatino Linotype" w:hAnsi="Palatino Linotype" w:cs="Arial"/>
          <w:bCs/>
          <w:color w:val="auto"/>
        </w:rPr>
      </w:pPr>
      <w:r w:rsidRPr="00850515">
        <w:rPr>
          <w:rFonts w:ascii="Palatino Linotype" w:hAnsi="Palatino Linotype" w:cs="Arial"/>
          <w:color w:val="auto"/>
        </w:rPr>
        <w:t>V</w:t>
      </w:r>
      <w:r w:rsidR="00036188" w:rsidRPr="00850515">
        <w:rPr>
          <w:rFonts w:ascii="Palatino Linotype" w:hAnsi="Palatino Linotype" w:cs="Arial"/>
          <w:color w:val="auto"/>
        </w:rPr>
        <w:t xml:space="preserve">. 4) </w:t>
      </w:r>
      <w:r w:rsidRPr="000D0F87">
        <w:rPr>
          <w:rFonts w:ascii="Palatino Linotype" w:hAnsi="Palatino Linotype" w:cs="Arial"/>
          <w:bCs/>
          <w:color w:val="auto"/>
        </w:rPr>
        <w:t>PROCEDURE DI RICORSI</w:t>
      </w:r>
    </w:p>
    <w:p w:rsidR="00036188" w:rsidRPr="00850515" w:rsidRDefault="00553D78" w:rsidP="00ED130B">
      <w:pPr>
        <w:pStyle w:val="Default"/>
        <w:jc w:val="both"/>
        <w:rPr>
          <w:rFonts w:ascii="Palatino Linotype" w:hAnsi="Palatino Linotype" w:cs="Arial"/>
          <w:b/>
          <w:bCs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V. </w:t>
      </w:r>
      <w:r w:rsidR="00036188" w:rsidRPr="00850515">
        <w:rPr>
          <w:rFonts w:ascii="Palatino Linotype" w:hAnsi="Palatino Linotype" w:cs="Arial"/>
          <w:color w:val="auto"/>
        </w:rPr>
        <w:t xml:space="preserve"> 4.1) </w:t>
      </w:r>
      <w:r w:rsidR="00036188" w:rsidRPr="00850515">
        <w:rPr>
          <w:rFonts w:ascii="Palatino Linotype" w:hAnsi="Palatino Linotype" w:cs="Arial"/>
          <w:b/>
          <w:bCs/>
          <w:color w:val="auto"/>
        </w:rPr>
        <w:t xml:space="preserve">Organismo responsabile delle procedure di ricorso: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T.A.R. (Tribunale Amministrativo Regionale) per la Puglia – sede di Bari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Indirizzo postale: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Piazza G. Massari, 6/14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Città: BARI - Codice di avviamento postale : 70100 – Paese: Italia - Telefono: 080/5733111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Indirizzo Internet (URL): htpp://www.giustizia-amministrativa.it </w:t>
      </w:r>
    </w:p>
    <w:p w:rsidR="00553D7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>Organismo responsabile delle procedure di mediazione:Responsabile del Procedimento</w:t>
      </w:r>
      <w:r w:rsidR="00E02A1C">
        <w:rPr>
          <w:rFonts w:ascii="Palatino Linotype" w:hAnsi="Palatino Linotype" w:cs="Arial"/>
          <w:color w:val="auto"/>
        </w:rPr>
        <w:t>.</w:t>
      </w:r>
    </w:p>
    <w:p w:rsidR="00B30EAB" w:rsidRPr="00850515" w:rsidRDefault="00553D78" w:rsidP="00ED130B">
      <w:pPr>
        <w:pStyle w:val="Default"/>
        <w:jc w:val="both"/>
        <w:rPr>
          <w:rFonts w:ascii="Palatino Linotype" w:hAnsi="Palatino Linotype" w:cs="Arial"/>
          <w:b/>
          <w:bCs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V. </w:t>
      </w:r>
      <w:r w:rsidR="00036188" w:rsidRPr="00850515">
        <w:rPr>
          <w:rFonts w:ascii="Palatino Linotype" w:hAnsi="Palatino Linotype" w:cs="Arial"/>
          <w:color w:val="auto"/>
        </w:rPr>
        <w:t xml:space="preserve"> 4.2) </w:t>
      </w:r>
      <w:r w:rsidR="00036188" w:rsidRPr="00850515">
        <w:rPr>
          <w:rFonts w:ascii="Palatino Linotype" w:hAnsi="Palatino Linotype" w:cs="Arial"/>
          <w:b/>
          <w:bCs/>
          <w:color w:val="auto"/>
        </w:rPr>
        <w:t xml:space="preserve">Presentazione di ricorso: </w:t>
      </w:r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Informazioni precise sui termini di presentazione del ricorso: </w:t>
      </w:r>
    </w:p>
    <w:p w:rsidR="00036188" w:rsidRPr="00850515" w:rsidRDefault="00036188" w:rsidP="00ED130B">
      <w:pPr>
        <w:pStyle w:val="Default"/>
        <w:spacing w:after="4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a) entro 30 gg dalla pubblicazione del presente bando per motivi che ostano alla partecipazione; </w:t>
      </w:r>
    </w:p>
    <w:p w:rsidR="00036188" w:rsidRPr="00850515" w:rsidRDefault="00036188" w:rsidP="00ED130B">
      <w:pPr>
        <w:pStyle w:val="Default"/>
        <w:spacing w:after="4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b) entro 30 gg dalla comunicazione del provvedimento di esclusione; </w:t>
      </w:r>
    </w:p>
    <w:p w:rsidR="00B30EAB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c) entro 30 gg dalla conoscenza del provvedimento di aggiudicazione. </w:t>
      </w:r>
    </w:p>
    <w:p w:rsidR="00C41767" w:rsidRPr="00C41767" w:rsidRDefault="00553D78" w:rsidP="00C41767">
      <w:pPr>
        <w:pStyle w:val="Default"/>
        <w:jc w:val="both"/>
        <w:rPr>
          <w:rFonts w:ascii="Palatino Linotype" w:hAnsi="Palatino Linotype" w:cs="Arial"/>
          <w:color w:val="auto"/>
        </w:rPr>
      </w:pPr>
      <w:r w:rsidRPr="00850515">
        <w:rPr>
          <w:rFonts w:ascii="Palatino Linotype" w:hAnsi="Palatino Linotype" w:cs="Arial"/>
          <w:color w:val="auto"/>
        </w:rPr>
        <w:t xml:space="preserve">V. </w:t>
      </w:r>
      <w:r w:rsidR="00036188" w:rsidRPr="00850515">
        <w:rPr>
          <w:rFonts w:ascii="Palatino Linotype" w:hAnsi="Palatino Linotype" w:cs="Arial"/>
          <w:color w:val="auto"/>
        </w:rPr>
        <w:t xml:space="preserve"> 4.3) </w:t>
      </w:r>
      <w:r w:rsidR="00036188" w:rsidRPr="00850515">
        <w:rPr>
          <w:rFonts w:ascii="Palatino Linotype" w:hAnsi="Palatino Linotype" w:cs="Arial"/>
          <w:b/>
          <w:bCs/>
          <w:color w:val="auto"/>
        </w:rPr>
        <w:t>Servizio presso il quale sono disponibili informazioni sulla presentazione di ricorso</w:t>
      </w:r>
      <w:r w:rsidR="00036188" w:rsidRPr="00C41767">
        <w:rPr>
          <w:rFonts w:ascii="Palatino Linotype" w:hAnsi="Palatino Linotype" w:cs="Arial"/>
          <w:bCs/>
          <w:color w:val="auto"/>
        </w:rPr>
        <w:t xml:space="preserve">: </w:t>
      </w:r>
      <w:r w:rsidR="00C41767" w:rsidRPr="00C41767">
        <w:rPr>
          <w:rFonts w:ascii="Palatino Linotype" w:hAnsi="Palatino Linotype" w:cs="Arial"/>
          <w:color w:val="auto"/>
        </w:rPr>
        <w:t xml:space="preserve">Responsabile del Procedimento: Dott. Vito </w:t>
      </w:r>
      <w:proofErr w:type="spellStart"/>
      <w:r w:rsidR="00C41767" w:rsidRPr="00C41767">
        <w:rPr>
          <w:rFonts w:ascii="Palatino Linotype" w:hAnsi="Palatino Linotype" w:cs="Arial"/>
          <w:color w:val="auto"/>
        </w:rPr>
        <w:t>Lamaddalena</w:t>
      </w:r>
      <w:proofErr w:type="spellEnd"/>
    </w:p>
    <w:p w:rsidR="00036188" w:rsidRPr="00850515" w:rsidRDefault="00036188" w:rsidP="00ED130B">
      <w:pPr>
        <w:pStyle w:val="Default"/>
        <w:jc w:val="both"/>
        <w:rPr>
          <w:rFonts w:ascii="Palatino Linotype" w:hAnsi="Palatino Linotype" w:cs="Arial"/>
          <w:color w:val="auto"/>
        </w:rPr>
      </w:pPr>
    </w:p>
    <w:p w:rsidR="00C41767" w:rsidRDefault="00C41767" w:rsidP="00ED130B">
      <w:pPr>
        <w:pStyle w:val="Default"/>
        <w:jc w:val="both"/>
        <w:rPr>
          <w:rFonts w:ascii="Palatino Linotype" w:hAnsi="Palatino Linotype" w:cs="Arial"/>
          <w:b/>
          <w:color w:val="auto"/>
        </w:rPr>
      </w:pPr>
    </w:p>
    <w:p w:rsidR="00C41767" w:rsidRDefault="00C41767" w:rsidP="00ED130B">
      <w:pPr>
        <w:pStyle w:val="Default"/>
        <w:jc w:val="both"/>
        <w:rPr>
          <w:rFonts w:ascii="Palatino Linotype" w:hAnsi="Palatino Linotype" w:cs="Arial"/>
          <w:b/>
          <w:color w:val="auto"/>
        </w:rPr>
      </w:pPr>
    </w:p>
    <w:p w:rsidR="00C41767" w:rsidRDefault="00C41767" w:rsidP="00ED130B">
      <w:pPr>
        <w:pStyle w:val="Default"/>
        <w:jc w:val="both"/>
        <w:rPr>
          <w:rFonts w:ascii="Palatino Linotype" w:hAnsi="Palatino Linotype" w:cs="Arial"/>
          <w:b/>
          <w:color w:val="auto"/>
        </w:rPr>
      </w:pPr>
    </w:p>
    <w:p w:rsidR="00C41767" w:rsidRDefault="00C41767" w:rsidP="00ED130B">
      <w:pPr>
        <w:pStyle w:val="Default"/>
        <w:jc w:val="both"/>
        <w:rPr>
          <w:rFonts w:ascii="Palatino Linotype" w:hAnsi="Palatino Linotype" w:cs="Arial"/>
          <w:b/>
          <w:color w:val="auto"/>
        </w:rPr>
      </w:pPr>
    </w:p>
    <w:p w:rsidR="00C41767" w:rsidRDefault="00C41767" w:rsidP="00C41767">
      <w:pPr>
        <w:pStyle w:val="Default"/>
        <w:jc w:val="right"/>
        <w:rPr>
          <w:rFonts w:ascii="Palatino Linotype" w:hAnsi="Palatino Linotype" w:cs="Arial"/>
          <w:b/>
          <w:color w:val="auto"/>
        </w:rPr>
      </w:pPr>
      <w:r>
        <w:rPr>
          <w:rFonts w:ascii="Palatino Linotype" w:hAnsi="Palatino Linotype" w:cs="Arial"/>
          <w:b/>
          <w:color w:val="auto"/>
        </w:rPr>
        <w:t>Responsabile del Procedimento</w:t>
      </w:r>
      <w:bookmarkStart w:id="0" w:name="_GoBack"/>
      <w:bookmarkEnd w:id="0"/>
    </w:p>
    <w:p w:rsidR="00553D78" w:rsidRPr="00C41767" w:rsidRDefault="00036188" w:rsidP="00C41767">
      <w:pPr>
        <w:pStyle w:val="Default"/>
        <w:jc w:val="right"/>
        <w:rPr>
          <w:rFonts w:ascii="Palatino Linotype" w:hAnsi="Palatino Linotype" w:cs="Arial"/>
          <w:b/>
          <w:color w:val="auto"/>
        </w:rPr>
      </w:pPr>
      <w:r w:rsidRPr="00C41767">
        <w:rPr>
          <w:rFonts w:ascii="Palatino Linotype" w:hAnsi="Palatino Linotype" w:cs="Arial"/>
          <w:b/>
          <w:color w:val="auto"/>
        </w:rPr>
        <w:t xml:space="preserve">Dott. Vito </w:t>
      </w:r>
      <w:proofErr w:type="spellStart"/>
      <w:r w:rsidRPr="00C41767">
        <w:rPr>
          <w:rFonts w:ascii="Palatino Linotype" w:hAnsi="Palatino Linotype" w:cs="Arial"/>
          <w:b/>
          <w:color w:val="auto"/>
        </w:rPr>
        <w:t>Lamaddalena</w:t>
      </w:r>
      <w:proofErr w:type="spellEnd"/>
    </w:p>
    <w:sectPr w:rsidR="00553D78" w:rsidRPr="00C41767" w:rsidSect="0003517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561310"/>
    <w:multiLevelType w:val="hybridMultilevel"/>
    <w:tmpl w:val="607CEB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ocumentProtection w:edit="readOnly" w:formatting="1" w:enforcement="1" w:cryptProviderType="rsaFull" w:cryptAlgorithmClass="hash" w:cryptAlgorithmType="typeAny" w:cryptAlgorithmSid="4" w:cryptSpinCount="50000" w:hash="7Ok+M+tvNUA7+QVlMZAjJIoUFZM=" w:salt="5l5lHb/5KaBkMuSLYgSmDQ=="/>
  <w:defaultTabStop w:val="708"/>
  <w:hyphenationZone w:val="283"/>
  <w:characterSpacingControl w:val="doNotCompress"/>
  <w:compat/>
  <w:rsids>
    <w:rsidRoot w:val="00036188"/>
    <w:rsid w:val="0000417E"/>
    <w:rsid w:val="000219B3"/>
    <w:rsid w:val="00033420"/>
    <w:rsid w:val="00035173"/>
    <w:rsid w:val="00036188"/>
    <w:rsid w:val="000D0F87"/>
    <w:rsid w:val="000D1CAD"/>
    <w:rsid w:val="000E1A4D"/>
    <w:rsid w:val="000F57B8"/>
    <w:rsid w:val="00187DF0"/>
    <w:rsid w:val="001C0207"/>
    <w:rsid w:val="001D0526"/>
    <w:rsid w:val="001E1DBA"/>
    <w:rsid w:val="00212FD6"/>
    <w:rsid w:val="00312B62"/>
    <w:rsid w:val="00335EC6"/>
    <w:rsid w:val="00381BB4"/>
    <w:rsid w:val="00394E75"/>
    <w:rsid w:val="003A04E9"/>
    <w:rsid w:val="003E3666"/>
    <w:rsid w:val="004306C5"/>
    <w:rsid w:val="00450740"/>
    <w:rsid w:val="00462E44"/>
    <w:rsid w:val="00471399"/>
    <w:rsid w:val="0047559A"/>
    <w:rsid w:val="004979E5"/>
    <w:rsid w:val="004A3313"/>
    <w:rsid w:val="004E440E"/>
    <w:rsid w:val="004F01D3"/>
    <w:rsid w:val="004F0666"/>
    <w:rsid w:val="0050418D"/>
    <w:rsid w:val="00505416"/>
    <w:rsid w:val="00552504"/>
    <w:rsid w:val="00553D78"/>
    <w:rsid w:val="005746EA"/>
    <w:rsid w:val="005E4AD8"/>
    <w:rsid w:val="00630DAE"/>
    <w:rsid w:val="006965BB"/>
    <w:rsid w:val="006C3DB3"/>
    <w:rsid w:val="006C5096"/>
    <w:rsid w:val="006C6975"/>
    <w:rsid w:val="006E539E"/>
    <w:rsid w:val="0073129B"/>
    <w:rsid w:val="00750C8B"/>
    <w:rsid w:val="007662B9"/>
    <w:rsid w:val="00790B34"/>
    <w:rsid w:val="007A40FA"/>
    <w:rsid w:val="00850515"/>
    <w:rsid w:val="008D3CB4"/>
    <w:rsid w:val="008F673E"/>
    <w:rsid w:val="00900709"/>
    <w:rsid w:val="009017D9"/>
    <w:rsid w:val="00936093"/>
    <w:rsid w:val="009730AC"/>
    <w:rsid w:val="0099201E"/>
    <w:rsid w:val="009A1276"/>
    <w:rsid w:val="00A1094D"/>
    <w:rsid w:val="00A11194"/>
    <w:rsid w:val="00A11338"/>
    <w:rsid w:val="00A5763D"/>
    <w:rsid w:val="00A66E1F"/>
    <w:rsid w:val="00AD2888"/>
    <w:rsid w:val="00AF6B72"/>
    <w:rsid w:val="00B30515"/>
    <w:rsid w:val="00B30EAB"/>
    <w:rsid w:val="00B40E58"/>
    <w:rsid w:val="00B52F6B"/>
    <w:rsid w:val="00BB1B08"/>
    <w:rsid w:val="00BE296A"/>
    <w:rsid w:val="00C03FCB"/>
    <w:rsid w:val="00C31DFF"/>
    <w:rsid w:val="00C41767"/>
    <w:rsid w:val="00C430DA"/>
    <w:rsid w:val="00C716E9"/>
    <w:rsid w:val="00CB12DF"/>
    <w:rsid w:val="00CB463F"/>
    <w:rsid w:val="00D2562A"/>
    <w:rsid w:val="00D278E1"/>
    <w:rsid w:val="00D34D7B"/>
    <w:rsid w:val="00D460EC"/>
    <w:rsid w:val="00D63720"/>
    <w:rsid w:val="00D660DE"/>
    <w:rsid w:val="00D93A43"/>
    <w:rsid w:val="00DA7274"/>
    <w:rsid w:val="00DE15B7"/>
    <w:rsid w:val="00DF2815"/>
    <w:rsid w:val="00DF3030"/>
    <w:rsid w:val="00DF650A"/>
    <w:rsid w:val="00E02A1C"/>
    <w:rsid w:val="00E05FD6"/>
    <w:rsid w:val="00E17761"/>
    <w:rsid w:val="00E27A0D"/>
    <w:rsid w:val="00ED130B"/>
    <w:rsid w:val="00ED63F9"/>
    <w:rsid w:val="00ED7A22"/>
    <w:rsid w:val="00EF45FD"/>
    <w:rsid w:val="00F14F30"/>
    <w:rsid w:val="00FB13F4"/>
    <w:rsid w:val="00FD7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51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361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14F3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1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17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0361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F14F3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1</Pages>
  <Words>2204</Words>
  <Characters>12564</Characters>
  <Application>Microsoft Office Word</Application>
  <DocSecurity>8</DocSecurity>
  <Lines>104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Valued Acer Customer</cp:lastModifiedBy>
  <cp:revision>57</cp:revision>
  <cp:lastPrinted>2014-02-06T14:23:00Z</cp:lastPrinted>
  <dcterms:created xsi:type="dcterms:W3CDTF">2012-10-03T09:40:00Z</dcterms:created>
  <dcterms:modified xsi:type="dcterms:W3CDTF">2014-02-10T12:05:00Z</dcterms:modified>
</cp:coreProperties>
</file>